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986EB" w14:textId="04AC6A2E" w:rsidR="003B3498" w:rsidRPr="00693FE9" w:rsidRDefault="003B3498" w:rsidP="00C3493F">
      <w:pPr>
        <w:jc w:val="center"/>
        <w:rPr>
          <w:b/>
          <w:bCs/>
        </w:rPr>
      </w:pPr>
      <w:r w:rsidRPr="00693FE9">
        <w:rPr>
          <w:b/>
          <w:bCs/>
        </w:rPr>
        <w:t>Physics 3</w:t>
      </w:r>
      <w:r w:rsidR="00D426A9">
        <w:rPr>
          <w:b/>
          <w:bCs/>
        </w:rPr>
        <w:t>7</w:t>
      </w:r>
      <w:r w:rsidRPr="00693FE9">
        <w:rPr>
          <w:b/>
          <w:bCs/>
        </w:rPr>
        <w:t xml:space="preserve">0: </w:t>
      </w:r>
      <w:r w:rsidR="00D426A9">
        <w:rPr>
          <w:b/>
          <w:bCs/>
        </w:rPr>
        <w:t>Advanced Mathematical Methods of Physics</w:t>
      </w:r>
    </w:p>
    <w:p w14:paraId="2F79E905" w14:textId="64BB0DE0" w:rsidR="003B3498" w:rsidRPr="00693FE9" w:rsidRDefault="003B3498" w:rsidP="00C3493F">
      <w:pPr>
        <w:jc w:val="center"/>
      </w:pPr>
      <w:r w:rsidRPr="00693FE9">
        <w:rPr>
          <w:b/>
          <w:bCs/>
        </w:rPr>
        <w:t>Gustavus Adolphus College</w:t>
      </w:r>
      <w:r w:rsidRPr="00693FE9">
        <w:rPr>
          <w:b/>
          <w:bCs/>
        </w:rPr>
        <w:tab/>
      </w:r>
      <w:r w:rsidR="00D426A9">
        <w:rPr>
          <w:b/>
          <w:bCs/>
        </w:rPr>
        <w:t>Spring</w:t>
      </w:r>
      <w:r w:rsidRPr="00693FE9">
        <w:rPr>
          <w:b/>
          <w:bCs/>
        </w:rPr>
        <w:t xml:space="preserve"> 20</w:t>
      </w:r>
      <w:r w:rsidR="007502A4" w:rsidRPr="00693FE9">
        <w:rPr>
          <w:b/>
          <w:bCs/>
        </w:rPr>
        <w:t>2</w:t>
      </w:r>
      <w:r w:rsidR="005768CF">
        <w:rPr>
          <w:b/>
          <w:bCs/>
        </w:rPr>
        <w:t>2</w:t>
      </w:r>
    </w:p>
    <w:p w14:paraId="72ED4433" w14:textId="77777777" w:rsidR="003B3498" w:rsidRPr="00693FE9" w:rsidRDefault="003B3498" w:rsidP="00C3493F">
      <w:pPr>
        <w:jc w:val="both"/>
        <w:rPr>
          <w:b/>
          <w:bCs/>
        </w:rPr>
      </w:pPr>
    </w:p>
    <w:p w14:paraId="135E3B23" w14:textId="425F48F3" w:rsidR="003B3498" w:rsidRPr="00693FE9" w:rsidRDefault="003B3498" w:rsidP="00C3493F">
      <w:pPr>
        <w:rPr>
          <w:b/>
          <w:bCs/>
        </w:rPr>
      </w:pPr>
      <w:bookmarkStart w:id="0" w:name="_Hlk61523577"/>
      <w:r w:rsidRPr="00693FE9">
        <w:rPr>
          <w:b/>
          <w:bCs/>
        </w:rPr>
        <w:t>Jessie Petricka</w:t>
      </w:r>
      <w:r w:rsidR="00CB3F24" w:rsidRPr="00693FE9">
        <w:rPr>
          <w:b/>
          <w:bCs/>
        </w:rPr>
        <w:t xml:space="preserve"> </w:t>
      </w:r>
      <w:r w:rsidR="00CB3F24" w:rsidRPr="00693FE9">
        <w:rPr>
          <w:b/>
          <w:bCs/>
        </w:rPr>
        <w:tab/>
      </w:r>
      <w:r w:rsidR="00CB3F24" w:rsidRPr="00693FE9">
        <w:rPr>
          <w:b/>
          <w:bCs/>
        </w:rPr>
        <w:tab/>
      </w:r>
      <w:r w:rsidR="00CB3F24" w:rsidRPr="00693FE9">
        <w:rPr>
          <w:b/>
          <w:bCs/>
        </w:rPr>
        <w:tab/>
      </w:r>
      <w:r w:rsidR="00CB3F24" w:rsidRPr="00693FE9">
        <w:rPr>
          <w:b/>
          <w:bCs/>
        </w:rPr>
        <w:tab/>
      </w:r>
      <w:r w:rsidR="00A86C92" w:rsidRPr="00693FE9">
        <w:rPr>
          <w:b/>
          <w:bCs/>
        </w:rPr>
        <w:tab/>
      </w:r>
      <w:r w:rsidR="00A86C92" w:rsidRPr="00693FE9">
        <w:rPr>
          <w:b/>
          <w:bCs/>
        </w:rPr>
        <w:tab/>
        <w:t xml:space="preserve">  </w:t>
      </w:r>
      <w:r w:rsidR="00CA0CCF" w:rsidRPr="00693FE9">
        <w:rPr>
          <w:b/>
          <w:bCs/>
        </w:rPr>
        <w:t xml:space="preserve">          </w:t>
      </w:r>
      <w:r w:rsidR="00CB3F24" w:rsidRPr="00693FE9">
        <w:rPr>
          <w:b/>
          <w:bCs/>
        </w:rPr>
        <w:t>Office phone: (507) 933-7314</w:t>
      </w:r>
    </w:p>
    <w:p w14:paraId="4CB36913" w14:textId="39AF8D81" w:rsidR="00B851FB" w:rsidRPr="00693FE9" w:rsidRDefault="003B3498" w:rsidP="00C3493F">
      <w:r w:rsidRPr="00693FE9">
        <w:rPr>
          <w:b/>
          <w:bCs/>
        </w:rPr>
        <w:t>e-mail:</w:t>
      </w:r>
      <w:r w:rsidRPr="00693FE9">
        <w:t xml:space="preserve"> </w:t>
      </w:r>
      <w:r w:rsidR="00CB3F24" w:rsidRPr="00374329">
        <w:t>jpetrick@gustavus.edu</w:t>
      </w:r>
      <w:r w:rsidR="00CB3F24" w:rsidRPr="00693FE9">
        <w:tab/>
      </w:r>
      <w:r w:rsidR="00CB3F24" w:rsidRPr="00693FE9">
        <w:tab/>
      </w:r>
      <w:r w:rsidR="00CA0CCF" w:rsidRPr="00693FE9">
        <w:t xml:space="preserve">         </w:t>
      </w:r>
      <w:r w:rsidR="00FA01B0" w:rsidRPr="00693FE9">
        <w:tab/>
      </w:r>
      <w:r w:rsidR="00FA01B0" w:rsidRPr="00693FE9">
        <w:tab/>
        <w:t xml:space="preserve"> </w:t>
      </w:r>
      <w:r w:rsidR="00A86C92" w:rsidRPr="00693FE9">
        <w:t xml:space="preserve"> </w:t>
      </w:r>
      <w:r w:rsidR="00FA01B0" w:rsidRPr="00693FE9">
        <w:t xml:space="preserve">         </w:t>
      </w:r>
      <w:r w:rsidR="00CA0CCF" w:rsidRPr="00693FE9">
        <w:t xml:space="preserve"> </w:t>
      </w:r>
      <w:r w:rsidRPr="00693FE9">
        <w:rPr>
          <w:b/>
          <w:bCs/>
        </w:rPr>
        <w:t xml:space="preserve">Office </w:t>
      </w:r>
      <w:r w:rsidR="00CA0CCF" w:rsidRPr="00693FE9">
        <w:rPr>
          <w:b/>
          <w:bCs/>
        </w:rPr>
        <w:t>l</w:t>
      </w:r>
      <w:r w:rsidRPr="00693FE9">
        <w:rPr>
          <w:b/>
          <w:bCs/>
        </w:rPr>
        <w:t>ocation:</w:t>
      </w:r>
      <w:r w:rsidRPr="00693FE9">
        <w:t xml:space="preserve"> 213 Olin Hall</w:t>
      </w:r>
    </w:p>
    <w:p w14:paraId="47A5D177" w14:textId="77777777" w:rsidR="00B851FB" w:rsidRPr="00693FE9" w:rsidRDefault="00B851FB" w:rsidP="00C3493F">
      <w:pPr>
        <w:jc w:val="both"/>
      </w:pPr>
    </w:p>
    <w:p w14:paraId="27641F6F" w14:textId="64BCBC9C" w:rsidR="00596237" w:rsidRPr="00D426A9" w:rsidRDefault="00E51F63" w:rsidP="00C3493F">
      <w:pPr>
        <w:jc w:val="both"/>
      </w:pPr>
      <w:r w:rsidRPr="00693FE9">
        <w:rPr>
          <w:b/>
          <w:bCs/>
        </w:rPr>
        <w:t>Homework help, Q&amp;A, and more:</w:t>
      </w:r>
      <w:r w:rsidRPr="00693FE9">
        <w:t xml:space="preserve"> (a.k.a. Office hours)</w:t>
      </w:r>
      <w:r w:rsidR="00D426A9">
        <w:t xml:space="preserve"> </w:t>
      </w:r>
      <w:r w:rsidRPr="00693FE9">
        <w:t xml:space="preserve">Monday 9-10am, </w:t>
      </w:r>
      <w:r w:rsidR="00693FE9">
        <w:t>Wednesday</w:t>
      </w:r>
      <w:r w:rsidRPr="00693FE9">
        <w:t xml:space="preserve"> 1:30pm-2:30pm, Friday 1:30-2:30 by appointment and any other time my door is open. </w:t>
      </w:r>
      <w:r w:rsidRPr="00693FE9">
        <w:rPr>
          <w:b/>
          <w:bCs/>
        </w:rPr>
        <w:t>Drop by to talk!</w:t>
      </w:r>
      <w:r w:rsidR="00596237" w:rsidRPr="00693FE9">
        <w:br/>
      </w:r>
    </w:p>
    <w:p w14:paraId="4716A9E2" w14:textId="6C15DEBC" w:rsidR="00596237" w:rsidRPr="00693FE9" w:rsidRDefault="00596237" w:rsidP="00C3493F">
      <w:pPr>
        <w:jc w:val="both"/>
      </w:pPr>
      <w:r w:rsidRPr="00693FE9">
        <w:rPr>
          <w:b/>
        </w:rPr>
        <w:t>Course website:</w:t>
      </w:r>
      <w:r w:rsidRPr="00693FE9">
        <w:t xml:space="preserve"> Moodle</w:t>
      </w:r>
      <w:r w:rsidR="0073661F" w:rsidRPr="00693FE9">
        <w:t xml:space="preserve"> </w:t>
      </w:r>
    </w:p>
    <w:bookmarkEnd w:id="0"/>
    <w:p w14:paraId="46C9F8A8" w14:textId="77777777" w:rsidR="00CB3F24" w:rsidRPr="00693FE9" w:rsidRDefault="00CB3F24" w:rsidP="00C3493F">
      <w:pPr>
        <w:jc w:val="both"/>
      </w:pPr>
    </w:p>
    <w:p w14:paraId="2A9DA5F1" w14:textId="50100E0F" w:rsidR="00CA0CCF" w:rsidRPr="00693FE9" w:rsidRDefault="003B3498" w:rsidP="00C3493F">
      <w:pPr>
        <w:jc w:val="both"/>
      </w:pPr>
      <w:r w:rsidRPr="00693FE9">
        <w:rPr>
          <w:b/>
          <w:bCs/>
        </w:rPr>
        <w:t>Textbook</w:t>
      </w:r>
      <w:r w:rsidR="00D426A9">
        <w:rPr>
          <w:b/>
          <w:bCs/>
        </w:rPr>
        <w:t>s</w:t>
      </w:r>
      <w:r w:rsidRPr="00693FE9">
        <w:rPr>
          <w:b/>
          <w:bCs/>
        </w:rPr>
        <w:t>:</w:t>
      </w:r>
      <w:r w:rsidR="00CA0CCF" w:rsidRPr="00693FE9">
        <w:rPr>
          <w:b/>
          <w:bCs/>
        </w:rPr>
        <w:t xml:space="preserve"> </w:t>
      </w:r>
      <w:r w:rsidR="00D426A9">
        <w:rPr>
          <w:b/>
          <w:bCs/>
        </w:rPr>
        <w:tab/>
      </w:r>
      <w:r w:rsidR="00D426A9">
        <w:t>Mathematical Methods for Scientists and Engineers, Donald McQuarrie, 2003</w:t>
      </w:r>
      <w:r w:rsidR="00D426A9">
        <w:tab/>
      </w:r>
      <w:r w:rsidR="00CB3F24" w:rsidRPr="00693FE9">
        <w:t xml:space="preserve"> </w:t>
      </w:r>
    </w:p>
    <w:p w14:paraId="1DEAC7F7" w14:textId="5F90C485" w:rsidR="003B3498" w:rsidRPr="00D42EB4" w:rsidRDefault="00D426A9" w:rsidP="00C3493F">
      <w:pPr>
        <w:jc w:val="both"/>
      </w:pPr>
      <w:r>
        <w:tab/>
      </w:r>
      <w:r>
        <w:tab/>
      </w:r>
      <w:r w:rsidR="00CB3F24" w:rsidRPr="00693FE9">
        <w:t>Schaum’s</w:t>
      </w:r>
      <w:r w:rsidR="00D42EB4">
        <w:t xml:space="preserve"> (from PHY250), </w:t>
      </w:r>
      <w:r w:rsidR="00D42EB4">
        <w:tab/>
      </w:r>
      <w:r w:rsidR="00CA0CCF" w:rsidRPr="00693FE9">
        <w:t>Felder + Felder (from PHY250)</w:t>
      </w:r>
    </w:p>
    <w:p w14:paraId="43E026F9" w14:textId="77777777" w:rsidR="005A0922" w:rsidRPr="00693FE9" w:rsidRDefault="005A0922" w:rsidP="00C3493F">
      <w:pPr>
        <w:jc w:val="both"/>
        <w:rPr>
          <w:b/>
          <w:bCs/>
        </w:rPr>
      </w:pPr>
    </w:p>
    <w:p w14:paraId="1A6D3FDD" w14:textId="2403E11F" w:rsidR="00CB3F24" w:rsidRPr="00693FE9" w:rsidRDefault="00CB3F24" w:rsidP="00C3493F">
      <w:pPr>
        <w:jc w:val="both"/>
        <w:rPr>
          <w:b/>
          <w:bCs/>
        </w:rPr>
      </w:pPr>
      <w:bookmarkStart w:id="1" w:name="_Hlk61526607"/>
      <w:r w:rsidRPr="00693FE9">
        <w:rPr>
          <w:b/>
          <w:bCs/>
        </w:rPr>
        <w:t>Course Description and Objectives:</w:t>
      </w:r>
    </w:p>
    <w:bookmarkEnd w:id="1"/>
    <w:p w14:paraId="324E71AE" w14:textId="59A202A1" w:rsidR="00C3493F" w:rsidRDefault="00C3493F" w:rsidP="00C3493F">
      <w:pPr>
        <w:pStyle w:val="BodyText"/>
        <w:tabs>
          <w:tab w:val="clear" w:pos="-1440"/>
          <w:tab w:val="clear" w:pos="-840"/>
          <w:tab w:val="clear" w:pos="-240"/>
          <w:tab w:val="clear" w:pos="360"/>
          <w:tab w:val="clear" w:pos="960"/>
          <w:tab w:val="clear" w:pos="1560"/>
          <w:tab w:val="clear" w:pos="2160"/>
          <w:tab w:val="clear" w:pos="2760"/>
          <w:tab w:val="clear" w:pos="3360"/>
          <w:tab w:val="clear" w:pos="3960"/>
          <w:tab w:val="clear" w:pos="4560"/>
          <w:tab w:val="clear" w:pos="5160"/>
          <w:tab w:val="clear" w:pos="5760"/>
          <w:tab w:val="clear" w:pos="6360"/>
          <w:tab w:val="clear" w:pos="6960"/>
          <w:tab w:val="clear" w:pos="7560"/>
          <w:tab w:val="clear" w:pos="8160"/>
          <w:tab w:val="clear" w:pos="8760"/>
          <w:tab w:val="clear" w:pos="9360"/>
        </w:tabs>
      </w:pPr>
      <w:r>
        <w:t xml:space="preserve">In this course we extend the development of mathematics to topics essential in advanced physics and engineering. The course includes topics in linear algebra, differential equations, Sturm-Liouville theory, and special functions, and explores both analytical and numerical techniques. Practical objectives are: </w:t>
      </w:r>
    </w:p>
    <w:p w14:paraId="73CCBFC7" w14:textId="5644EF7D" w:rsidR="00C3493F" w:rsidRDefault="00C3493F" w:rsidP="00C3493F">
      <w:pPr>
        <w:pStyle w:val="BodyText"/>
        <w:numPr>
          <w:ilvl w:val="0"/>
          <w:numId w:val="14"/>
        </w:numPr>
        <w:tabs>
          <w:tab w:val="clear" w:pos="-1440"/>
          <w:tab w:val="clear" w:pos="-840"/>
          <w:tab w:val="clear" w:pos="-240"/>
          <w:tab w:val="clear" w:pos="360"/>
          <w:tab w:val="clear" w:pos="960"/>
          <w:tab w:val="clear" w:pos="1560"/>
          <w:tab w:val="clear" w:pos="2160"/>
          <w:tab w:val="clear" w:pos="2760"/>
          <w:tab w:val="clear" w:pos="3360"/>
          <w:tab w:val="clear" w:pos="3960"/>
          <w:tab w:val="clear" w:pos="4560"/>
          <w:tab w:val="clear" w:pos="5160"/>
          <w:tab w:val="clear" w:pos="5760"/>
          <w:tab w:val="clear" w:pos="6360"/>
          <w:tab w:val="clear" w:pos="6960"/>
          <w:tab w:val="clear" w:pos="7560"/>
          <w:tab w:val="clear" w:pos="8160"/>
          <w:tab w:val="clear" w:pos="8760"/>
          <w:tab w:val="clear" w:pos="9360"/>
        </w:tabs>
      </w:pPr>
      <w:r>
        <w:t xml:space="preserve">to expose the student to the formalism of the theories and involve them in handling the operational techniques of problem solving; </w:t>
      </w:r>
    </w:p>
    <w:p w14:paraId="66F6050B" w14:textId="0C199EE3" w:rsidR="00C3493F" w:rsidRDefault="00C3493F" w:rsidP="00C3493F">
      <w:pPr>
        <w:pStyle w:val="BodyText"/>
        <w:numPr>
          <w:ilvl w:val="0"/>
          <w:numId w:val="14"/>
        </w:numPr>
        <w:tabs>
          <w:tab w:val="clear" w:pos="-1440"/>
          <w:tab w:val="clear" w:pos="-840"/>
          <w:tab w:val="clear" w:pos="-240"/>
          <w:tab w:val="clear" w:pos="360"/>
          <w:tab w:val="clear" w:pos="960"/>
          <w:tab w:val="clear" w:pos="1560"/>
          <w:tab w:val="clear" w:pos="2160"/>
          <w:tab w:val="clear" w:pos="2760"/>
          <w:tab w:val="clear" w:pos="3360"/>
          <w:tab w:val="clear" w:pos="3960"/>
          <w:tab w:val="clear" w:pos="4560"/>
          <w:tab w:val="clear" w:pos="5160"/>
          <w:tab w:val="clear" w:pos="5760"/>
          <w:tab w:val="clear" w:pos="6360"/>
          <w:tab w:val="clear" w:pos="6960"/>
          <w:tab w:val="clear" w:pos="7560"/>
          <w:tab w:val="clear" w:pos="8160"/>
          <w:tab w:val="clear" w:pos="8760"/>
          <w:tab w:val="clear" w:pos="9360"/>
        </w:tabs>
      </w:pPr>
      <w:r>
        <w:t>to prepare students for the study of quantum mechanics</w:t>
      </w:r>
      <w:r w:rsidR="00191B2A">
        <w:t>,</w:t>
      </w:r>
      <w:r>
        <w:t xml:space="preserve"> using Dirac notation to connect both the matrix and eigenfunction representations; and </w:t>
      </w:r>
    </w:p>
    <w:p w14:paraId="072C581B" w14:textId="77777777" w:rsidR="00C3493F" w:rsidRPr="008C356E" w:rsidRDefault="00C3493F" w:rsidP="00C3493F">
      <w:pPr>
        <w:pStyle w:val="BodyText"/>
        <w:numPr>
          <w:ilvl w:val="0"/>
          <w:numId w:val="14"/>
        </w:numPr>
        <w:tabs>
          <w:tab w:val="clear" w:pos="-1440"/>
          <w:tab w:val="clear" w:pos="-840"/>
          <w:tab w:val="clear" w:pos="-240"/>
          <w:tab w:val="clear" w:pos="360"/>
          <w:tab w:val="clear" w:pos="960"/>
          <w:tab w:val="clear" w:pos="1560"/>
          <w:tab w:val="clear" w:pos="2160"/>
          <w:tab w:val="clear" w:pos="2760"/>
          <w:tab w:val="clear" w:pos="3360"/>
          <w:tab w:val="clear" w:pos="3960"/>
          <w:tab w:val="clear" w:pos="4560"/>
          <w:tab w:val="clear" w:pos="5160"/>
          <w:tab w:val="clear" w:pos="5760"/>
          <w:tab w:val="clear" w:pos="6360"/>
          <w:tab w:val="clear" w:pos="6960"/>
          <w:tab w:val="clear" w:pos="7560"/>
          <w:tab w:val="clear" w:pos="8160"/>
          <w:tab w:val="clear" w:pos="8760"/>
          <w:tab w:val="clear" w:pos="9360"/>
        </w:tabs>
        <w:rPr>
          <w:szCs w:val="24"/>
        </w:rPr>
      </w:pPr>
      <w:r>
        <w:t>to build upon the mathematical techniques introduced in previous mathe</w:t>
      </w:r>
      <w:r>
        <w:softHyphen/>
        <w:t xml:space="preserve">matics and physics courses, and to prepare the student for the mathematical level of introductory graduate courses in physics and </w:t>
      </w:r>
      <w:r w:rsidRPr="008C356E">
        <w:rPr>
          <w:szCs w:val="24"/>
        </w:rPr>
        <w:t>engineering.</w:t>
      </w:r>
    </w:p>
    <w:p w14:paraId="35709C68" w14:textId="77777777" w:rsidR="00CB3F24" w:rsidRPr="00693FE9" w:rsidRDefault="00CB3F24" w:rsidP="00C3493F">
      <w:pPr>
        <w:jc w:val="both"/>
      </w:pPr>
    </w:p>
    <w:p w14:paraId="53061011" w14:textId="77777777" w:rsidR="003B3498" w:rsidRPr="00693FE9" w:rsidRDefault="003B3498" w:rsidP="00C3493F">
      <w:pPr>
        <w:jc w:val="both"/>
        <w:rPr>
          <w:b/>
          <w:bCs/>
        </w:rPr>
      </w:pPr>
      <w:r w:rsidRPr="00693FE9">
        <w:rPr>
          <w:b/>
          <w:bCs/>
        </w:rPr>
        <w:t>Course Policies and Evaluation</w:t>
      </w:r>
    </w:p>
    <w:p w14:paraId="2AA34501" w14:textId="77777777" w:rsidR="003B3498" w:rsidRPr="00693FE9" w:rsidRDefault="003B3498" w:rsidP="00C3493F">
      <w:pPr>
        <w:jc w:val="both"/>
      </w:pPr>
    </w:p>
    <w:p w14:paraId="549AEF42" w14:textId="0545A683" w:rsidR="003B3498" w:rsidRPr="00693FE9" w:rsidRDefault="003B3498" w:rsidP="00C3493F">
      <w:pPr>
        <w:jc w:val="both"/>
      </w:pPr>
      <w:r w:rsidRPr="00693FE9">
        <w:rPr>
          <w:b/>
          <w:bCs/>
        </w:rPr>
        <w:t>1. Class Meetings:</w:t>
      </w:r>
      <w:r w:rsidRPr="00693FE9">
        <w:t xml:space="preserve"> </w:t>
      </w:r>
      <w:r w:rsidR="00693FE9">
        <w:t>T</w:t>
      </w:r>
      <w:r w:rsidRPr="00693FE9">
        <w:t xml:space="preserve">he class will meet, on </w:t>
      </w:r>
      <w:r w:rsidR="00665E5F" w:rsidRPr="00693FE9">
        <w:t>M</w:t>
      </w:r>
      <w:r w:rsidR="00CB3F24" w:rsidRPr="00693FE9">
        <w:t>T</w:t>
      </w:r>
      <w:r w:rsidR="00665E5F" w:rsidRPr="00693FE9">
        <w:t>W</w:t>
      </w:r>
      <w:r w:rsidR="00CB3F24" w:rsidRPr="00693FE9">
        <w:t>R</w:t>
      </w:r>
      <w:r w:rsidR="00665E5F" w:rsidRPr="00693FE9">
        <w:t>F</w:t>
      </w:r>
      <w:r w:rsidRPr="00693FE9">
        <w:t xml:space="preserve"> </w:t>
      </w:r>
      <w:r w:rsidR="009C1C8B" w:rsidRPr="00693FE9">
        <w:t>1</w:t>
      </w:r>
      <w:r w:rsidR="00191B2A">
        <w:t>1</w:t>
      </w:r>
      <w:r w:rsidR="009C1C8B" w:rsidRPr="00693FE9">
        <w:t>:30-</w:t>
      </w:r>
      <w:r w:rsidR="00113C67" w:rsidRPr="00693FE9">
        <w:t>1</w:t>
      </w:r>
      <w:r w:rsidR="00191B2A">
        <w:t>2</w:t>
      </w:r>
      <w:r w:rsidR="009C1C8B" w:rsidRPr="00693FE9">
        <w:t>:2</w:t>
      </w:r>
      <w:r w:rsidR="00665E5F" w:rsidRPr="00693FE9">
        <w:t>0</w:t>
      </w:r>
      <w:r w:rsidRPr="00693FE9">
        <w:t xml:space="preserve">. Students are expected to have </w:t>
      </w:r>
      <w:r w:rsidR="00E51F63" w:rsidRPr="00693FE9">
        <w:t>completed</w:t>
      </w:r>
      <w:r w:rsidRPr="00693FE9">
        <w:t xml:space="preserve"> assigned material</w:t>
      </w:r>
      <w:r w:rsidR="00E51F63" w:rsidRPr="00693FE9">
        <w:t xml:space="preserve"> to be covered</w:t>
      </w:r>
      <w:r w:rsidRPr="00693FE9">
        <w:t xml:space="preserve"> before coming to class.</w:t>
      </w:r>
    </w:p>
    <w:p w14:paraId="56D9A425" w14:textId="77777777" w:rsidR="003B3498" w:rsidRPr="00693FE9" w:rsidRDefault="003B3498" w:rsidP="00C3493F">
      <w:pPr>
        <w:jc w:val="both"/>
      </w:pPr>
    </w:p>
    <w:p w14:paraId="53B529E7" w14:textId="3A1E6547" w:rsidR="00A8526A" w:rsidRPr="00693FE9" w:rsidRDefault="003B3498" w:rsidP="00C3493F">
      <w:pPr>
        <w:jc w:val="both"/>
      </w:pPr>
      <w:r w:rsidRPr="00693FE9">
        <w:rPr>
          <w:b/>
          <w:bCs/>
        </w:rPr>
        <w:t>2. Homework:</w:t>
      </w:r>
      <w:r w:rsidRPr="00693FE9">
        <w:t xml:space="preserve"> Problems sets will be assigned </w:t>
      </w:r>
      <w:r w:rsidR="00CB3F24" w:rsidRPr="00693FE9">
        <w:t>once per chapter (roughly weekly)</w:t>
      </w:r>
      <w:r w:rsidRPr="00693FE9">
        <w:t xml:space="preserve">. Written homework sets should be neat and organized. </w:t>
      </w:r>
      <w:r w:rsidR="00665E5F" w:rsidRPr="00693FE9">
        <w:t>Legibility and thorough explanations of answers are required</w:t>
      </w:r>
      <w:r w:rsidR="00477B28" w:rsidRPr="00693FE9">
        <w:t xml:space="preserve"> and will be considered in the grade</w:t>
      </w:r>
      <w:r w:rsidR="00665E5F" w:rsidRPr="00693FE9">
        <w:t xml:space="preserve">. </w:t>
      </w:r>
      <w:r w:rsidR="00A8526A" w:rsidRPr="00693FE9">
        <w:t>Although y</w:t>
      </w:r>
      <w:r w:rsidRPr="00693FE9">
        <w:t xml:space="preserve">ou are </w:t>
      </w:r>
      <w:r w:rsidR="00E15AE8" w:rsidRPr="00693FE9">
        <w:t>allowed</w:t>
      </w:r>
      <w:r w:rsidRPr="00693FE9">
        <w:t xml:space="preserve"> to discuss </w:t>
      </w:r>
      <w:r w:rsidR="00665E5F" w:rsidRPr="00693FE9">
        <w:t>and work</w:t>
      </w:r>
      <w:r w:rsidR="009C1C8B" w:rsidRPr="00693FE9">
        <w:t xml:space="preserve"> problems with each other</w:t>
      </w:r>
      <w:r w:rsidR="00E15AE8" w:rsidRPr="00693FE9">
        <w:t xml:space="preserve"> (with equal effort)</w:t>
      </w:r>
      <w:r w:rsidR="009C1C8B" w:rsidRPr="00693FE9">
        <w:t xml:space="preserve">, and </w:t>
      </w:r>
      <w:r w:rsidR="00E15AE8" w:rsidRPr="00693FE9">
        <w:t xml:space="preserve">encouraged to discuss </w:t>
      </w:r>
      <w:r w:rsidR="009C1C8B" w:rsidRPr="00693FE9">
        <w:t>with the instructor,</w:t>
      </w:r>
      <w:r w:rsidR="00A8526A" w:rsidRPr="00693FE9">
        <w:t xml:space="preserve"> </w:t>
      </w:r>
      <w:r w:rsidR="00A8526A" w:rsidRPr="00693FE9">
        <w:rPr>
          <w:b/>
          <w:bCs/>
        </w:rPr>
        <w:t xml:space="preserve">it is </w:t>
      </w:r>
      <w:r w:rsidR="00E15AE8" w:rsidRPr="00693FE9">
        <w:rPr>
          <w:b/>
          <w:bCs/>
        </w:rPr>
        <w:t>vital</w:t>
      </w:r>
      <w:r w:rsidR="00A8526A" w:rsidRPr="00693FE9">
        <w:rPr>
          <w:b/>
          <w:bCs/>
        </w:rPr>
        <w:t xml:space="preserve"> that </w:t>
      </w:r>
      <w:r w:rsidR="00E15AE8" w:rsidRPr="00693FE9">
        <w:rPr>
          <w:b/>
          <w:bCs/>
        </w:rPr>
        <w:t>you</w:t>
      </w:r>
      <w:r w:rsidR="00A8526A" w:rsidRPr="00693FE9">
        <w:rPr>
          <w:b/>
          <w:bCs/>
        </w:rPr>
        <w:t xml:space="preserve"> realize the importance of individual effort</w:t>
      </w:r>
      <w:r w:rsidR="00E15AE8" w:rsidRPr="00693FE9">
        <w:t xml:space="preserve"> in completing your homework. (Also see the </w:t>
      </w:r>
      <w:r w:rsidR="002D46D8" w:rsidRPr="00693FE9">
        <w:t>academic honesty policy</w:t>
      </w:r>
      <w:r w:rsidR="00E15AE8" w:rsidRPr="00693FE9">
        <w:t>.)</w:t>
      </w:r>
    </w:p>
    <w:p w14:paraId="6A7745C3" w14:textId="77777777" w:rsidR="003B3498" w:rsidRPr="00693FE9" w:rsidRDefault="003B3498" w:rsidP="00C3493F">
      <w:pPr>
        <w:jc w:val="both"/>
      </w:pPr>
    </w:p>
    <w:p w14:paraId="7CBC2C11" w14:textId="19EF2330" w:rsidR="003B3498" w:rsidRPr="00693FE9" w:rsidRDefault="003B3498" w:rsidP="00C3493F">
      <w:pPr>
        <w:jc w:val="both"/>
      </w:pPr>
      <w:r w:rsidRPr="00693FE9">
        <w:rPr>
          <w:b/>
          <w:bCs/>
        </w:rPr>
        <w:t>3. Late Homework:</w:t>
      </w:r>
      <w:r w:rsidRPr="00693FE9">
        <w:t xml:space="preserve"> </w:t>
      </w:r>
      <w:r w:rsidR="003443F7" w:rsidRPr="00693FE9">
        <w:rPr>
          <w:b/>
        </w:rPr>
        <w:t>Homework is due at the beginning of class on the date assigned.</w:t>
      </w:r>
      <w:r w:rsidR="003443F7" w:rsidRPr="00693FE9">
        <w:t xml:space="preserve"> </w:t>
      </w:r>
      <w:r w:rsidR="007F54DA" w:rsidRPr="00693FE9">
        <w:t xml:space="preserve">One late </w:t>
      </w:r>
      <w:r w:rsidR="000A4972" w:rsidRPr="00693FE9">
        <w:t xml:space="preserve">homework </w:t>
      </w:r>
      <w:r w:rsidR="007F54DA" w:rsidRPr="00693FE9">
        <w:t xml:space="preserve">assignment will </w:t>
      </w:r>
      <w:r w:rsidR="002814B1" w:rsidRPr="00693FE9">
        <w:t>be accepted</w:t>
      </w:r>
      <w:r w:rsidR="007F54DA" w:rsidRPr="00693FE9">
        <w:t xml:space="preserve">, up to </w:t>
      </w:r>
      <w:r w:rsidR="000A4972" w:rsidRPr="00693FE9">
        <w:t>48 hours</w:t>
      </w:r>
      <w:r w:rsidR="007F54DA" w:rsidRPr="00693FE9">
        <w:t xml:space="preserve"> late, without penalty. </w:t>
      </w:r>
      <w:r w:rsidR="002814B1" w:rsidRPr="00693FE9">
        <w:t>Subsequent late assignments will begin with</w:t>
      </w:r>
      <w:r w:rsidR="00C72475" w:rsidRPr="00693FE9">
        <w:t xml:space="preserve"> an increasing penalty of</w:t>
      </w:r>
      <w:r w:rsidR="002814B1" w:rsidRPr="00693FE9">
        <w:t xml:space="preserve"> 25%, 50%, 75%, and 100% (no credit)</w:t>
      </w:r>
      <w:r w:rsidR="000E49C0" w:rsidRPr="00693FE9">
        <w:t>.</w:t>
      </w:r>
      <w:r w:rsidR="002814B1" w:rsidRPr="00693FE9">
        <w:t xml:space="preserve"> </w:t>
      </w:r>
      <w:r w:rsidR="000E49C0" w:rsidRPr="00693FE9">
        <w:t>A</w:t>
      </w:r>
      <w:r w:rsidR="002814B1" w:rsidRPr="00693FE9">
        <w:t xml:space="preserve">n additional 25% </w:t>
      </w:r>
      <w:r w:rsidR="000E49C0" w:rsidRPr="00693FE9">
        <w:t xml:space="preserve">penalty accrues </w:t>
      </w:r>
      <w:r w:rsidR="002814B1" w:rsidRPr="00693FE9">
        <w:t>every 24 hours thereafter.</w:t>
      </w:r>
      <w:r w:rsidR="00525567" w:rsidRPr="00693FE9">
        <w:t xml:space="preserve"> </w:t>
      </w:r>
      <w:r w:rsidR="00E800EB" w:rsidRPr="00693FE9">
        <w:t>In addition, n</w:t>
      </w:r>
      <w:r w:rsidR="00525567" w:rsidRPr="00693FE9">
        <w:t xml:space="preserve">o </w:t>
      </w:r>
      <w:r w:rsidR="00E800EB" w:rsidRPr="00693FE9">
        <w:t>assignments</w:t>
      </w:r>
      <w:r w:rsidR="00525567" w:rsidRPr="00693FE9">
        <w:t xml:space="preserve"> will be accepted after the problems have been returned to the class.</w:t>
      </w:r>
    </w:p>
    <w:p w14:paraId="1F1EB480" w14:textId="77FF4A8B" w:rsidR="00A8526A" w:rsidRPr="00693FE9" w:rsidRDefault="00A8526A" w:rsidP="00C3493F">
      <w:pPr>
        <w:jc w:val="both"/>
      </w:pPr>
    </w:p>
    <w:p w14:paraId="1A91C991" w14:textId="29052563" w:rsidR="00D4524B" w:rsidRPr="00693FE9" w:rsidRDefault="00A8526A" w:rsidP="00C3493F">
      <w:pPr>
        <w:jc w:val="both"/>
        <w:rPr>
          <w:spacing w:val="-2"/>
        </w:rPr>
      </w:pPr>
      <w:r w:rsidRPr="00693FE9">
        <w:rPr>
          <w:b/>
          <w:spacing w:val="-2"/>
        </w:rPr>
        <w:t xml:space="preserve">4. In Class </w:t>
      </w:r>
      <w:r w:rsidR="00693FE9">
        <w:rPr>
          <w:b/>
          <w:spacing w:val="-2"/>
        </w:rPr>
        <w:t>Group</w:t>
      </w:r>
      <w:r w:rsidR="0076622E" w:rsidRPr="00693FE9">
        <w:rPr>
          <w:b/>
          <w:spacing w:val="-2"/>
        </w:rPr>
        <w:t xml:space="preserve"> </w:t>
      </w:r>
      <w:r w:rsidRPr="00693FE9">
        <w:rPr>
          <w:b/>
          <w:spacing w:val="-2"/>
        </w:rPr>
        <w:t>Problems</w:t>
      </w:r>
      <w:r w:rsidRPr="00693FE9">
        <w:rPr>
          <w:spacing w:val="-2"/>
        </w:rPr>
        <w:t xml:space="preserve">: These will be given </w:t>
      </w:r>
      <w:r w:rsidR="00215DA2" w:rsidRPr="00693FE9">
        <w:rPr>
          <w:spacing w:val="-2"/>
        </w:rPr>
        <w:t xml:space="preserve">frequently </w:t>
      </w:r>
      <w:r w:rsidR="00E800EB" w:rsidRPr="00693FE9">
        <w:rPr>
          <w:spacing w:val="-2"/>
        </w:rPr>
        <w:t>throughout the semester</w:t>
      </w:r>
      <w:r w:rsidR="0076622E" w:rsidRPr="00693FE9">
        <w:rPr>
          <w:spacing w:val="-2"/>
        </w:rPr>
        <w:t xml:space="preserve">. </w:t>
      </w:r>
      <w:bookmarkStart w:id="2" w:name="_Hlk61524599"/>
      <w:r w:rsidRPr="00693FE9">
        <w:rPr>
          <w:spacing w:val="-2"/>
        </w:rPr>
        <w:t>There will be no make-up for problems missed due to</w:t>
      </w:r>
      <w:r w:rsidR="00215DA2" w:rsidRPr="00693FE9">
        <w:rPr>
          <w:spacing w:val="-2"/>
        </w:rPr>
        <w:t xml:space="preserve"> unexcused</w:t>
      </w:r>
      <w:r w:rsidRPr="00693FE9">
        <w:rPr>
          <w:spacing w:val="-2"/>
        </w:rPr>
        <w:t xml:space="preserve"> absence.</w:t>
      </w:r>
      <w:bookmarkEnd w:id="2"/>
    </w:p>
    <w:p w14:paraId="47260AB9" w14:textId="77777777" w:rsidR="006513FB" w:rsidRPr="00693FE9" w:rsidRDefault="006513FB" w:rsidP="00C3493F">
      <w:pPr>
        <w:jc w:val="both"/>
        <w:rPr>
          <w:b/>
          <w:bCs/>
        </w:rPr>
      </w:pPr>
    </w:p>
    <w:p w14:paraId="1533872F" w14:textId="22289ACC" w:rsidR="00A83001" w:rsidRDefault="00A83001" w:rsidP="00C3493F">
      <w:pPr>
        <w:jc w:val="both"/>
        <w:rPr>
          <w:b/>
          <w:bCs/>
        </w:rPr>
      </w:pPr>
      <w:r>
        <w:rPr>
          <w:b/>
          <w:bCs/>
        </w:rPr>
        <w:t xml:space="preserve">5. Problem Presentations: </w:t>
      </w:r>
      <w:r w:rsidRPr="00A83001">
        <w:t>Over the course of the semester, you will be assigned roughly twice to present a problem at the board to the class. You will be given 15 minutes to present the problem and its solution. You will be evaluated on the correctness, completeness and clarity of the solution and its presentation.</w:t>
      </w:r>
    </w:p>
    <w:p w14:paraId="48431C29" w14:textId="77777777" w:rsidR="00A83001" w:rsidRDefault="00A83001" w:rsidP="00C3493F">
      <w:pPr>
        <w:jc w:val="both"/>
        <w:rPr>
          <w:b/>
          <w:bCs/>
        </w:rPr>
      </w:pPr>
    </w:p>
    <w:p w14:paraId="4E3C09B1" w14:textId="58BCA912" w:rsidR="006513FB" w:rsidRPr="00693FE9" w:rsidRDefault="00047EC7" w:rsidP="00C3493F">
      <w:pPr>
        <w:jc w:val="both"/>
        <w:rPr>
          <w:bCs/>
        </w:rPr>
      </w:pPr>
      <w:r>
        <w:rPr>
          <w:b/>
          <w:bCs/>
        </w:rPr>
        <w:t>6</w:t>
      </w:r>
      <w:r w:rsidR="006513FB" w:rsidRPr="00693FE9">
        <w:rPr>
          <w:b/>
          <w:bCs/>
        </w:rPr>
        <w:t>. Academic Honesty:</w:t>
      </w:r>
      <w:r w:rsidR="006513FB" w:rsidRPr="00693FE9">
        <w:t xml:space="preserve"> </w:t>
      </w:r>
      <w:bookmarkStart w:id="3" w:name="_Hlk61524897"/>
      <w:r w:rsidR="006513FB" w:rsidRPr="00693FE9">
        <w:t xml:space="preserve">You will abide by the academic honesty policy printed in the Academic Bulletin and abide by decisions of the joint student/faculty Honor Board. </w:t>
      </w:r>
      <w:r w:rsidR="006513FB" w:rsidRPr="00693FE9">
        <w:rPr>
          <w:b/>
        </w:rPr>
        <w:t xml:space="preserve">The use of internet solutions </w:t>
      </w:r>
      <w:r w:rsidR="00B55953" w:rsidRPr="00693FE9">
        <w:rPr>
          <w:b/>
          <w:bCs/>
        </w:rPr>
        <w:t xml:space="preserve">or answer </w:t>
      </w:r>
      <w:r w:rsidR="00B55953" w:rsidRPr="00693FE9">
        <w:rPr>
          <w:b/>
          <w:bCs/>
        </w:rPr>
        <w:lastRenderedPageBreak/>
        <w:t xml:space="preserve">books (including </w:t>
      </w:r>
      <w:r w:rsidR="00D47FBE">
        <w:rPr>
          <w:b/>
          <w:bCs/>
        </w:rPr>
        <w:t xml:space="preserve">for </w:t>
      </w:r>
      <w:r w:rsidR="00B55953" w:rsidRPr="00693FE9">
        <w:rPr>
          <w:b/>
          <w:bCs/>
        </w:rPr>
        <w:t>parts of problems</w:t>
      </w:r>
      <w:r w:rsidR="00D47FBE">
        <w:rPr>
          <w:b/>
          <w:bCs/>
        </w:rPr>
        <w:t xml:space="preserve"> or ‘checking’ answers</w:t>
      </w:r>
      <w:r w:rsidR="00B55953" w:rsidRPr="00693FE9">
        <w:rPr>
          <w:b/>
          <w:bCs/>
        </w:rPr>
        <w:t xml:space="preserve">) </w:t>
      </w:r>
      <w:r w:rsidR="006513FB" w:rsidRPr="00693FE9">
        <w:rPr>
          <w:b/>
        </w:rPr>
        <w:t>or</w:t>
      </w:r>
      <w:r w:rsidR="006513FB" w:rsidRPr="00693FE9">
        <w:rPr>
          <w:b/>
          <w:bCs/>
        </w:rPr>
        <w:t xml:space="preserve"> </w:t>
      </w:r>
      <w:r w:rsidR="00E800EB" w:rsidRPr="00693FE9">
        <w:rPr>
          <w:b/>
          <w:bCs/>
        </w:rPr>
        <w:t>parasitizing (</w:t>
      </w:r>
      <w:r w:rsidR="00B55953" w:rsidRPr="00693FE9">
        <w:rPr>
          <w:b/>
          <w:bCs/>
        </w:rPr>
        <w:t xml:space="preserve">including </w:t>
      </w:r>
      <w:r w:rsidR="006513FB" w:rsidRPr="00693FE9">
        <w:rPr>
          <w:b/>
          <w:bCs/>
        </w:rPr>
        <w:t>copying</w:t>
      </w:r>
      <w:r w:rsidR="00E800EB" w:rsidRPr="00693FE9">
        <w:rPr>
          <w:b/>
          <w:bCs/>
        </w:rPr>
        <w:t>)</w:t>
      </w:r>
      <w:r w:rsidR="006513FB" w:rsidRPr="00693FE9">
        <w:rPr>
          <w:b/>
          <w:bCs/>
        </w:rPr>
        <w:t xml:space="preserve"> other students </w:t>
      </w:r>
      <w:r w:rsidR="006513FB" w:rsidRPr="00693FE9">
        <w:rPr>
          <w:b/>
        </w:rPr>
        <w:t xml:space="preserve">for any </w:t>
      </w:r>
      <w:r w:rsidR="00E800EB" w:rsidRPr="00693FE9">
        <w:rPr>
          <w:b/>
        </w:rPr>
        <w:t>assignment</w:t>
      </w:r>
      <w:r w:rsidR="00B55953" w:rsidRPr="00693FE9">
        <w:rPr>
          <w:b/>
        </w:rPr>
        <w:t>, quiz, or exam</w:t>
      </w:r>
      <w:r w:rsidR="006513FB" w:rsidRPr="00693FE9">
        <w:rPr>
          <w:b/>
        </w:rPr>
        <w:t>, unless specifically stated otherwise, is not allowed, and will result in a zero for the entire assignm</w:t>
      </w:r>
      <w:r w:rsidR="00B55953" w:rsidRPr="00693FE9">
        <w:rPr>
          <w:b/>
        </w:rPr>
        <w:t>ent, quiz, or exam</w:t>
      </w:r>
      <w:r w:rsidR="006513FB" w:rsidRPr="00693FE9">
        <w:rPr>
          <w:b/>
        </w:rPr>
        <w:t xml:space="preserve"> and reporting to the dean of students </w:t>
      </w:r>
      <w:r w:rsidR="006513FB" w:rsidRPr="00693FE9">
        <w:rPr>
          <w:b/>
          <w:u w:val="single"/>
        </w:rPr>
        <w:t>as a minimum</w:t>
      </w:r>
      <w:r w:rsidR="006513FB" w:rsidRPr="00693FE9">
        <w:rPr>
          <w:b/>
        </w:rPr>
        <w:t xml:space="preserve"> penalty. </w:t>
      </w:r>
      <w:r w:rsidR="005C7A15" w:rsidRPr="00693FE9">
        <w:t xml:space="preserve">It is your responsibility, as a student, to ask questions if you are not sure about what constitutes academic honesty in any other aspect of this course. </w:t>
      </w:r>
      <w:r w:rsidR="006513FB" w:rsidRPr="00693FE9">
        <w:rPr>
          <w:bCs/>
        </w:rPr>
        <w:t xml:space="preserve">Severe </w:t>
      </w:r>
      <w:r w:rsidR="00B55953" w:rsidRPr="00693FE9">
        <w:rPr>
          <w:bCs/>
        </w:rPr>
        <w:t xml:space="preserve">(even on the first incidence) </w:t>
      </w:r>
      <w:r w:rsidR="006513FB" w:rsidRPr="00693FE9">
        <w:rPr>
          <w:bCs/>
        </w:rPr>
        <w:t>or repeat offenders risk a grade of failing for the entire course at the instructor’s discretion.</w:t>
      </w:r>
      <w:bookmarkEnd w:id="3"/>
    </w:p>
    <w:p w14:paraId="4BC376F1" w14:textId="77777777" w:rsidR="001969FF" w:rsidRPr="00693FE9" w:rsidRDefault="001969FF" w:rsidP="00C3493F">
      <w:pPr>
        <w:jc w:val="both"/>
      </w:pPr>
    </w:p>
    <w:p w14:paraId="6F845A64" w14:textId="4ED89516" w:rsidR="003B3498" w:rsidRPr="00693FE9" w:rsidRDefault="00D47FBE" w:rsidP="00C3493F">
      <w:pPr>
        <w:jc w:val="both"/>
      </w:pPr>
      <w:r>
        <w:rPr>
          <w:b/>
          <w:bCs/>
        </w:rPr>
        <w:t>7</w:t>
      </w:r>
      <w:r w:rsidR="003B3498" w:rsidRPr="00693FE9">
        <w:rPr>
          <w:b/>
          <w:bCs/>
        </w:rPr>
        <w:t>. Attendance:</w:t>
      </w:r>
      <w:r w:rsidR="003B3498" w:rsidRPr="00693FE9">
        <w:t xml:space="preserve"> Students are expected to attend all classes during the scheduled hours. Students are responsible for informing themselves of material and assignments covered during absences. Students must advise the instructor in writing during the first week of class of any scheduled athletic, music, or other college activities that will require their absence during the semester. Such written notice does not imply a waiver of course requirements or an agreement to reschedule exams.</w:t>
      </w:r>
    </w:p>
    <w:p w14:paraId="438CB473" w14:textId="77777777" w:rsidR="003B3498" w:rsidRPr="00693FE9" w:rsidRDefault="003B3498" w:rsidP="00C3493F">
      <w:pPr>
        <w:jc w:val="both"/>
      </w:pPr>
    </w:p>
    <w:p w14:paraId="2B78780F" w14:textId="11576025" w:rsidR="003B3498" w:rsidRDefault="00D47FBE" w:rsidP="00C3493F">
      <w:pPr>
        <w:jc w:val="both"/>
      </w:pPr>
      <w:r>
        <w:rPr>
          <w:b/>
          <w:bCs/>
        </w:rPr>
        <w:t>8</w:t>
      </w:r>
      <w:r w:rsidR="003B3498" w:rsidRPr="00693FE9">
        <w:rPr>
          <w:b/>
          <w:bCs/>
        </w:rPr>
        <w:t>. Exams:</w:t>
      </w:r>
      <w:r w:rsidR="003B3498" w:rsidRPr="00693FE9">
        <w:t xml:space="preserve"> There will be </w:t>
      </w:r>
      <w:r w:rsidR="007B7C79" w:rsidRPr="00693FE9">
        <w:t>four</w:t>
      </w:r>
      <w:r w:rsidR="003B3498" w:rsidRPr="00693FE9">
        <w:t xml:space="preserve"> one-hour exams, and a two-hour written final exam. There will be no separate mid-term exam.</w:t>
      </w:r>
      <w:r w:rsidR="00215DA2" w:rsidRPr="00693FE9">
        <w:t xml:space="preserve"> The low score of one exam will be dropped from calculation in the final grade.</w:t>
      </w:r>
      <w:r>
        <w:t xml:space="preserve"> </w:t>
      </w:r>
      <w:r w:rsidR="003B3498" w:rsidRPr="00693FE9">
        <w:t xml:space="preserve">Students are expected to arrange in writing with the instructor </w:t>
      </w:r>
      <w:r w:rsidR="00B55953" w:rsidRPr="00693FE9">
        <w:t>more than one week</w:t>
      </w:r>
      <w:r w:rsidR="003B3498" w:rsidRPr="00693FE9">
        <w:t xml:space="preserve"> in advance to take an exam at other than the announced time. Requests to reschedule exams for non-emergency personal reasons</w:t>
      </w:r>
      <w:r w:rsidR="009A67D6" w:rsidRPr="00693FE9">
        <w:t xml:space="preserve"> (e.g. plane tickets</w:t>
      </w:r>
      <w:r w:rsidR="005C7A15" w:rsidRPr="00693FE9">
        <w:t xml:space="preserve">, </w:t>
      </w:r>
      <w:r w:rsidR="00D7559E" w:rsidRPr="00693FE9">
        <w:t xml:space="preserve">not prepared, </w:t>
      </w:r>
      <w:r w:rsidR="005C7A15" w:rsidRPr="00693FE9">
        <w:t>oversleeping</w:t>
      </w:r>
      <w:r w:rsidR="009A67D6" w:rsidRPr="00693FE9">
        <w:t>)</w:t>
      </w:r>
      <w:r w:rsidR="003B3498" w:rsidRPr="00693FE9">
        <w:t xml:space="preserve"> will be declined. Permission to make up a missed exam after the fact will be at the discretion of the instructor </w:t>
      </w:r>
      <w:r w:rsidR="00E60535" w:rsidRPr="00693FE9">
        <w:t>and will generally be granted only for emergency reasons.</w:t>
      </w:r>
    </w:p>
    <w:p w14:paraId="360C51E5" w14:textId="77777777" w:rsidR="008965C3" w:rsidRPr="00693FE9" w:rsidRDefault="008965C3" w:rsidP="00C3493F">
      <w:pPr>
        <w:jc w:val="both"/>
      </w:pPr>
    </w:p>
    <w:p w14:paraId="7A5653CB" w14:textId="0C07C3C2" w:rsidR="003B3498" w:rsidRPr="00693FE9" w:rsidRDefault="00B35E7B" w:rsidP="00C3493F">
      <w:pPr>
        <w:jc w:val="both"/>
      </w:pPr>
      <w:r>
        <w:rPr>
          <w:b/>
          <w:bCs/>
        </w:rPr>
        <w:t>9</w:t>
      </w:r>
      <w:r w:rsidR="003B3498" w:rsidRPr="00693FE9">
        <w:rPr>
          <w:b/>
          <w:bCs/>
        </w:rPr>
        <w:t>. Incompletes:</w:t>
      </w:r>
      <w:r w:rsidR="003B3498" w:rsidRPr="00693FE9">
        <w:t xml:space="preserve"> </w:t>
      </w:r>
      <w:bookmarkStart w:id="4" w:name="_Hlk61525034"/>
      <w:r w:rsidR="003B3498" w:rsidRPr="00693FE9">
        <w:t>A</w:t>
      </w:r>
      <w:r w:rsidR="00594AF8" w:rsidRPr="00693FE9">
        <w:t xml:space="preserve">n </w:t>
      </w:r>
      <w:r w:rsidR="003B3498" w:rsidRPr="00693FE9">
        <w:t>incomplete will only be given</w:t>
      </w:r>
      <w:r w:rsidR="00594AF8" w:rsidRPr="00693FE9">
        <w:t xml:space="preserve"> if, after the last day to withdraw has passed, unforeseen circumstances beyond the student’s control (usually restricted to illness or emergency) preclude completion of the </w:t>
      </w:r>
      <w:r w:rsidR="00594AF8" w:rsidRPr="00693FE9">
        <w:rPr>
          <w:b/>
          <w:bCs/>
        </w:rPr>
        <w:t>remaining</w:t>
      </w:r>
      <w:r w:rsidR="00594AF8" w:rsidRPr="00693FE9">
        <w:t xml:space="preserve"> work for the course by the end of the semester. Note that poor planning or having a lot of work to complete at the end of the term are not considered circumstances beyond a student's control. (College policy)</w:t>
      </w:r>
      <w:bookmarkEnd w:id="4"/>
    </w:p>
    <w:p w14:paraId="5CD98BD4" w14:textId="77777777" w:rsidR="003B3498" w:rsidRPr="00693FE9" w:rsidRDefault="003B3498" w:rsidP="00C3493F">
      <w:pPr>
        <w:jc w:val="both"/>
      </w:pPr>
    </w:p>
    <w:p w14:paraId="0F3CC13A" w14:textId="557A5C05" w:rsidR="007C2007" w:rsidRDefault="002C3D29" w:rsidP="00C3493F">
      <w:pPr>
        <w:jc w:val="both"/>
      </w:pPr>
      <w:r w:rsidRPr="00693FE9">
        <w:rPr>
          <w:b/>
        </w:rPr>
        <w:t>1</w:t>
      </w:r>
      <w:r w:rsidR="00B35E7B">
        <w:rPr>
          <w:b/>
        </w:rPr>
        <w:t>0</w:t>
      </w:r>
      <w:r w:rsidR="00DC7504" w:rsidRPr="00693FE9">
        <w:rPr>
          <w:b/>
        </w:rPr>
        <w:t xml:space="preserve">. </w:t>
      </w:r>
      <w:r w:rsidR="00B0406D" w:rsidRPr="00693FE9">
        <w:rPr>
          <w:b/>
        </w:rPr>
        <w:t xml:space="preserve">Requesting </w:t>
      </w:r>
      <w:r w:rsidR="005753EF" w:rsidRPr="00693FE9">
        <w:rPr>
          <w:b/>
        </w:rPr>
        <w:t>Accommodations</w:t>
      </w:r>
      <w:r w:rsidR="00DC7504" w:rsidRPr="00693FE9">
        <w:rPr>
          <w:b/>
        </w:rPr>
        <w:t>:</w:t>
      </w:r>
      <w:r w:rsidR="00DC7504" w:rsidRPr="00693FE9">
        <w:t xml:space="preserve"> </w:t>
      </w:r>
      <w:r w:rsidR="00746350" w:rsidRPr="00693FE9">
        <w:t xml:space="preserve">Gustavus Adolphus College is committed to ensuring the full participation of all students in its programs. </w:t>
      </w:r>
      <w:r w:rsidR="00B0406D" w:rsidRPr="00693FE9">
        <w:t xml:space="preserve">If you have a disability and anticipate or experience barriers to equal access, please speak with the accessibility resources staff about your needs. A disability may include mental health, attentional, learning, chronic health, sensory, physical, and/or short-term conditions. </w:t>
      </w:r>
      <w:r w:rsidR="00746350" w:rsidRPr="00693FE9">
        <w:t xml:space="preserve">Course requirements cannot be waived, but reasonable accommodations may be provided based on disability documentation and course outcomes.  Accommodations cannot be made retroactively; therefore, to maximize your academic success at Gustavus, please contact </w:t>
      </w:r>
      <w:r w:rsidR="00D7559E" w:rsidRPr="00693FE9">
        <w:t>the Academic Support Center</w:t>
      </w:r>
      <w:r w:rsidR="00746350" w:rsidRPr="00693FE9">
        <w:t xml:space="preserve"> as early as possible. </w:t>
      </w:r>
      <w:r w:rsidR="00B0406D" w:rsidRPr="00693FE9">
        <w:t>The Accessibility Resources Coordinator can provide further information.</w:t>
      </w:r>
    </w:p>
    <w:p w14:paraId="71BB6954" w14:textId="77777777" w:rsidR="007C2007" w:rsidRPr="00693FE9" w:rsidRDefault="007C2007" w:rsidP="00C3493F">
      <w:pPr>
        <w:jc w:val="both"/>
      </w:pPr>
    </w:p>
    <w:p w14:paraId="2B3AFF5D" w14:textId="0CF2B6E0" w:rsidR="00682587" w:rsidRDefault="00682587" w:rsidP="00C3493F">
      <w:pPr>
        <w:jc w:val="both"/>
      </w:pPr>
      <w:r w:rsidRPr="00693FE9">
        <w:rPr>
          <w:b/>
          <w:bCs/>
        </w:rPr>
        <w:t>1</w:t>
      </w:r>
      <w:r w:rsidR="00B35E7B">
        <w:rPr>
          <w:b/>
          <w:bCs/>
        </w:rPr>
        <w:t>1</w:t>
      </w:r>
      <w:r w:rsidRPr="00693FE9">
        <w:rPr>
          <w:b/>
          <w:bCs/>
        </w:rPr>
        <w:t>. Recording:</w:t>
      </w:r>
      <w:r w:rsidR="006A5A60" w:rsidRPr="00693FE9">
        <w:rPr>
          <w:b/>
          <w:bCs/>
        </w:rPr>
        <w:t xml:space="preserve"> </w:t>
      </w:r>
      <w:r w:rsidRPr="00693FE9">
        <w:t xml:space="preserve">Students must request written permission from the instructor to record (audio or video) any component of this class (including </w:t>
      </w:r>
      <w:r w:rsidR="00943F30" w:rsidRPr="00693FE9">
        <w:t xml:space="preserve">in-person or </w:t>
      </w:r>
      <w:r w:rsidRPr="00693FE9">
        <w:t>online). Any recording that includes other students will require that the class be notified by the instructor or that those present give consent.</w:t>
      </w:r>
      <w:r w:rsidR="005A021C" w:rsidRPr="00693FE9">
        <w:t xml:space="preserve"> By coming to, and remaining in class, it is assumed you give your consent to be recorded.</w:t>
      </w:r>
    </w:p>
    <w:p w14:paraId="713F25C2" w14:textId="77777777" w:rsidR="008965C3" w:rsidRPr="00693FE9" w:rsidRDefault="008965C3" w:rsidP="00C3493F">
      <w:pPr>
        <w:jc w:val="both"/>
        <w:rPr>
          <w:b/>
          <w:bCs/>
        </w:rPr>
      </w:pPr>
    </w:p>
    <w:p w14:paraId="3791B698" w14:textId="0019BED1" w:rsidR="00682587" w:rsidRPr="00693FE9" w:rsidRDefault="00682587" w:rsidP="00C3493F">
      <w:pPr>
        <w:jc w:val="both"/>
        <w:rPr>
          <w:b/>
          <w:bCs/>
        </w:rPr>
      </w:pPr>
      <w:r w:rsidRPr="00693FE9">
        <w:rPr>
          <w:b/>
          <w:bCs/>
        </w:rPr>
        <w:t>1</w:t>
      </w:r>
      <w:r w:rsidR="00B35E7B">
        <w:rPr>
          <w:b/>
          <w:bCs/>
        </w:rPr>
        <w:t>2</w:t>
      </w:r>
      <w:r w:rsidRPr="00693FE9">
        <w:rPr>
          <w:b/>
          <w:bCs/>
        </w:rPr>
        <w:t xml:space="preserve">. Posting of course videos and materials: </w:t>
      </w:r>
      <w:r w:rsidRPr="00693FE9">
        <w:t xml:space="preserve">Recordings and videos of the class, as well as those produced as part of class instruction (including excerpts, clips, etc.) and materials (including assignments, </w:t>
      </w:r>
      <w:r w:rsidR="00B570BF" w:rsidRPr="00693FE9">
        <w:t xml:space="preserve">solutions, </w:t>
      </w:r>
      <w:r w:rsidRPr="00693FE9">
        <w:t xml:space="preserve">graded materials, </w:t>
      </w:r>
      <w:r w:rsidR="00594AF8" w:rsidRPr="00693FE9">
        <w:t>etc.</w:t>
      </w:r>
      <w:r w:rsidRPr="00693FE9">
        <w:t xml:space="preserve">), are not to be </w:t>
      </w:r>
      <w:r w:rsidR="00B570BF" w:rsidRPr="00693FE9">
        <w:t xml:space="preserve">reproduced or </w:t>
      </w:r>
      <w:r w:rsidRPr="00693FE9">
        <w:t>posted in any format or on any platform or distributed in any way without the written consent of the instructor.</w:t>
      </w:r>
    </w:p>
    <w:p w14:paraId="46C651CF" w14:textId="77777777" w:rsidR="0094693B" w:rsidRDefault="0094693B" w:rsidP="00C3493F">
      <w:pPr>
        <w:jc w:val="both"/>
        <w:rPr>
          <w:b/>
          <w:bCs/>
        </w:rPr>
      </w:pPr>
    </w:p>
    <w:p w14:paraId="3F507843" w14:textId="5A5FBF93" w:rsidR="00682587" w:rsidRPr="00693FE9" w:rsidRDefault="006A5A60" w:rsidP="00C3493F">
      <w:pPr>
        <w:jc w:val="both"/>
        <w:rPr>
          <w:b/>
          <w:bCs/>
        </w:rPr>
      </w:pPr>
      <w:r w:rsidRPr="00693FE9">
        <w:rPr>
          <w:b/>
          <w:bCs/>
        </w:rPr>
        <w:t>1</w:t>
      </w:r>
      <w:r w:rsidR="00B35E7B">
        <w:rPr>
          <w:b/>
          <w:bCs/>
        </w:rPr>
        <w:t>3</w:t>
      </w:r>
      <w:r w:rsidRPr="00693FE9">
        <w:rPr>
          <w:b/>
          <w:bCs/>
        </w:rPr>
        <w:t xml:space="preserve">. </w:t>
      </w:r>
      <w:r w:rsidR="00682587" w:rsidRPr="00693FE9">
        <w:rPr>
          <w:b/>
          <w:bCs/>
        </w:rPr>
        <w:t>Copyright</w:t>
      </w:r>
      <w:r w:rsidRPr="00693FE9">
        <w:rPr>
          <w:b/>
          <w:bCs/>
        </w:rPr>
        <w:t xml:space="preserve">: </w:t>
      </w:r>
      <w:r w:rsidR="00682587" w:rsidRPr="00693FE9">
        <w:t xml:space="preserve">Some class materials may be copyrighted. Access to these materials is restricted to students registered for the class. These materials may not be reproduced, shared, or distributed by students. If a tutor needs access to these materials </w:t>
      </w:r>
      <w:r w:rsidR="00594AF8" w:rsidRPr="00693FE9">
        <w:t>to</w:t>
      </w:r>
      <w:r w:rsidR="00682587" w:rsidRPr="00693FE9">
        <w:t xml:space="preserve"> provide you with academic support, please ask your instructor for assistance.</w:t>
      </w:r>
      <w:r w:rsidRPr="00693FE9">
        <w:t xml:space="preserve"> </w:t>
      </w:r>
    </w:p>
    <w:p w14:paraId="5563A601" w14:textId="0E4D8826" w:rsidR="00682587" w:rsidRDefault="00682587" w:rsidP="00C3493F">
      <w:pPr>
        <w:jc w:val="both"/>
      </w:pPr>
    </w:p>
    <w:p w14:paraId="4F6CD84B" w14:textId="1DB2A1D2" w:rsidR="00B35E7B" w:rsidRDefault="00B35E7B" w:rsidP="00C3493F">
      <w:pPr>
        <w:jc w:val="both"/>
      </w:pPr>
    </w:p>
    <w:p w14:paraId="68F6B055" w14:textId="77777777" w:rsidR="00B35E7B" w:rsidRPr="00693FE9" w:rsidRDefault="00B35E7B" w:rsidP="00C3493F">
      <w:pPr>
        <w:jc w:val="both"/>
      </w:pPr>
    </w:p>
    <w:p w14:paraId="57799F01" w14:textId="49DF15A0" w:rsidR="00B70096" w:rsidRPr="00693FE9" w:rsidRDefault="00DC7504" w:rsidP="00C3493F">
      <w:pPr>
        <w:jc w:val="both"/>
      </w:pPr>
      <w:r w:rsidRPr="00693FE9">
        <w:rPr>
          <w:b/>
          <w:bCs/>
        </w:rPr>
        <w:lastRenderedPageBreak/>
        <w:t>1</w:t>
      </w:r>
      <w:r w:rsidR="00B35E7B">
        <w:rPr>
          <w:b/>
          <w:bCs/>
        </w:rPr>
        <w:t>4</w:t>
      </w:r>
      <w:r w:rsidR="003B3498" w:rsidRPr="00693FE9">
        <w:rPr>
          <w:b/>
          <w:bCs/>
        </w:rPr>
        <w:t xml:space="preserve">. </w:t>
      </w:r>
      <w:bookmarkStart w:id="5" w:name="_Hlk61525474"/>
      <w:r w:rsidR="003B3498" w:rsidRPr="00693FE9">
        <w:rPr>
          <w:b/>
          <w:bCs/>
        </w:rPr>
        <w:t>Evaluation:</w:t>
      </w:r>
      <w:r w:rsidR="003B3498" w:rsidRPr="00693FE9">
        <w:t xml:space="preserve"> </w:t>
      </w:r>
      <w:r w:rsidR="00B70096" w:rsidRPr="00693FE9">
        <w:t xml:space="preserve">Course grades will be assigned using the following scale as a guide: </w:t>
      </w:r>
    </w:p>
    <w:p w14:paraId="10AF0D1C" w14:textId="77777777" w:rsidR="00636D6D" w:rsidRPr="00693FE9" w:rsidRDefault="00636D6D" w:rsidP="00C3493F">
      <w:pPr>
        <w:jc w:val="both"/>
      </w:pPr>
    </w:p>
    <w:p w14:paraId="50EA9FDB" w14:textId="547DFEB7" w:rsidR="003B3498" w:rsidRPr="00693FE9" w:rsidRDefault="007B7C79" w:rsidP="00C3493F">
      <w:pPr>
        <w:jc w:val="both"/>
      </w:pPr>
      <w:r w:rsidRPr="00693FE9">
        <w:t xml:space="preserve">Hour exams </w:t>
      </w:r>
      <w:r w:rsidR="00377361">
        <w:t>1</w:t>
      </w:r>
      <w:r w:rsidR="00797AC5">
        <w:t>0</w:t>
      </w:r>
      <w:r w:rsidRPr="00693FE9">
        <w:t>%</w:t>
      </w:r>
      <w:r w:rsidR="00377361">
        <w:t xml:space="preserve"> each</w:t>
      </w:r>
      <w:r w:rsidR="00797AC5">
        <w:tab/>
      </w:r>
      <w:r w:rsidRPr="00693FE9">
        <w:tab/>
      </w:r>
      <w:r w:rsidRPr="00693FE9">
        <w:tab/>
      </w:r>
      <w:r w:rsidR="003B3498" w:rsidRPr="00693FE9">
        <w:t>94-100 A</w:t>
      </w:r>
      <w:r w:rsidR="003B3498" w:rsidRPr="00693FE9">
        <w:tab/>
      </w:r>
      <w:r w:rsidR="00CC57C9" w:rsidRPr="00693FE9">
        <w:t>70-74 C</w:t>
      </w:r>
      <w:r w:rsidR="003B3498" w:rsidRPr="00693FE9">
        <w:tab/>
      </w:r>
      <w:r w:rsidR="003B3498" w:rsidRPr="00693FE9">
        <w:tab/>
      </w:r>
    </w:p>
    <w:p w14:paraId="5403834D" w14:textId="06191590" w:rsidR="003B3498" w:rsidRPr="00693FE9" w:rsidRDefault="00B50D87" w:rsidP="00C3493F">
      <w:pPr>
        <w:jc w:val="both"/>
      </w:pPr>
      <w:r w:rsidRPr="00693FE9">
        <w:t xml:space="preserve">Final Exam </w:t>
      </w:r>
      <w:r w:rsidR="00377361">
        <w:t>1</w:t>
      </w:r>
      <w:r w:rsidR="00F51532">
        <w:t>7.5</w:t>
      </w:r>
      <w:r w:rsidRPr="00693FE9">
        <w:t>%</w:t>
      </w:r>
      <w:r w:rsidR="007B7C79" w:rsidRPr="00693FE9">
        <w:tab/>
      </w:r>
      <w:r w:rsidR="007B7C79" w:rsidRPr="00693FE9">
        <w:tab/>
      </w:r>
      <w:r w:rsidR="00215DA2" w:rsidRPr="00693FE9">
        <w:tab/>
      </w:r>
      <w:r w:rsidR="00215DA2" w:rsidRPr="00693FE9">
        <w:tab/>
      </w:r>
      <w:r w:rsidR="003B3498" w:rsidRPr="00693FE9">
        <w:t>90-94 A-</w:t>
      </w:r>
      <w:r w:rsidR="003B3498" w:rsidRPr="00693FE9">
        <w:tab/>
      </w:r>
      <w:r w:rsidR="00CC57C9" w:rsidRPr="00693FE9">
        <w:t>66-70 C-</w:t>
      </w:r>
      <w:r w:rsidR="003B3498" w:rsidRPr="00693FE9">
        <w:tab/>
      </w:r>
      <w:r w:rsidR="003B3498" w:rsidRPr="00693FE9">
        <w:tab/>
      </w:r>
    </w:p>
    <w:p w14:paraId="25D10CA6" w14:textId="3695034A" w:rsidR="003B3498" w:rsidRPr="00693FE9" w:rsidRDefault="00B50D87" w:rsidP="00C3493F">
      <w:pPr>
        <w:jc w:val="both"/>
      </w:pPr>
      <w:r w:rsidRPr="00693FE9">
        <w:t xml:space="preserve">Homework </w:t>
      </w:r>
      <w:r w:rsidR="00636D6D" w:rsidRPr="00693FE9">
        <w:t>2</w:t>
      </w:r>
      <w:r w:rsidR="00797AC5">
        <w:t>5</w:t>
      </w:r>
      <w:r w:rsidRPr="00693FE9">
        <w:t>%</w:t>
      </w:r>
      <w:r w:rsidR="007B7C79" w:rsidRPr="00693FE9">
        <w:tab/>
      </w:r>
      <w:r w:rsidR="007B7C79" w:rsidRPr="00693FE9">
        <w:tab/>
      </w:r>
      <w:r w:rsidR="00215DA2" w:rsidRPr="00693FE9">
        <w:tab/>
      </w:r>
      <w:r w:rsidR="006513FB" w:rsidRPr="00693FE9">
        <w:tab/>
      </w:r>
      <w:r w:rsidR="003B3498" w:rsidRPr="00693FE9">
        <w:t>86-90 B+</w:t>
      </w:r>
      <w:r w:rsidR="003B3498" w:rsidRPr="00693FE9">
        <w:tab/>
      </w:r>
      <w:r w:rsidR="00906679">
        <w:t>62-66 D+</w:t>
      </w:r>
    </w:p>
    <w:p w14:paraId="7693AF16" w14:textId="7FD67A68" w:rsidR="007B7C79" w:rsidRPr="00693FE9" w:rsidRDefault="007B7C79" w:rsidP="00C3493F">
      <w:pPr>
        <w:jc w:val="both"/>
      </w:pPr>
      <w:r w:rsidRPr="00693FE9">
        <w:t xml:space="preserve">In class </w:t>
      </w:r>
      <w:r w:rsidR="008965C3">
        <w:t xml:space="preserve">group </w:t>
      </w:r>
      <w:r w:rsidRPr="00693FE9">
        <w:t>problems 1</w:t>
      </w:r>
      <w:r w:rsidR="00F51532">
        <w:t>2.5</w:t>
      </w:r>
      <w:r w:rsidRPr="00693FE9">
        <w:t>%</w:t>
      </w:r>
      <w:r w:rsidRPr="00693FE9">
        <w:tab/>
      </w:r>
      <w:r w:rsidR="00215DA2" w:rsidRPr="00693FE9">
        <w:tab/>
      </w:r>
      <w:r w:rsidRPr="00693FE9">
        <w:t>82-86 B</w:t>
      </w:r>
      <w:r w:rsidRPr="00693FE9">
        <w:tab/>
      </w:r>
      <w:r w:rsidR="00CC57C9">
        <w:t>58-62 D</w:t>
      </w:r>
    </w:p>
    <w:p w14:paraId="6F0FB960" w14:textId="3B429A36" w:rsidR="007B7C79" w:rsidRDefault="00797AC5" w:rsidP="00C3493F">
      <w:pPr>
        <w:jc w:val="both"/>
      </w:pPr>
      <w:r>
        <w:t xml:space="preserve">Problem presentations </w:t>
      </w:r>
      <w:r w:rsidR="00F51532">
        <w:t>5</w:t>
      </w:r>
      <w:r>
        <w:t>%</w:t>
      </w:r>
      <w:r w:rsidR="00B70096" w:rsidRPr="00693FE9">
        <w:tab/>
      </w:r>
      <w:r w:rsidR="007B7C79" w:rsidRPr="00693FE9">
        <w:tab/>
      </w:r>
      <w:r w:rsidR="00215DA2" w:rsidRPr="00693FE9">
        <w:tab/>
      </w:r>
      <w:r w:rsidR="007B7C79" w:rsidRPr="00693FE9">
        <w:t>78-82 B-</w:t>
      </w:r>
      <w:r w:rsidR="00CC57C9">
        <w:tab/>
      </w:r>
      <w:r w:rsidR="00CC57C9" w:rsidRPr="00693FE9">
        <w:t>0-</w:t>
      </w:r>
      <w:r w:rsidR="00906679">
        <w:t>58</w:t>
      </w:r>
      <w:r w:rsidR="00CC57C9" w:rsidRPr="00693FE9">
        <w:t xml:space="preserve"> F</w:t>
      </w:r>
    </w:p>
    <w:p w14:paraId="0165B678" w14:textId="0B82958F" w:rsidR="008965C3" w:rsidRPr="00693FE9" w:rsidRDefault="00797AC5" w:rsidP="00C3493F">
      <w:pPr>
        <w:jc w:val="both"/>
      </w:pPr>
      <w:r>
        <w:tab/>
      </w:r>
      <w:r>
        <w:tab/>
      </w:r>
      <w:r>
        <w:tab/>
      </w:r>
      <w:r w:rsidR="00CC57C9">
        <w:tab/>
      </w:r>
      <w:r w:rsidR="00CC57C9">
        <w:tab/>
      </w:r>
      <w:r w:rsidR="00CC57C9">
        <w:tab/>
      </w:r>
      <w:r w:rsidR="00CC57C9" w:rsidRPr="00693FE9">
        <w:t>74-78 C+</w:t>
      </w:r>
    </w:p>
    <w:p w14:paraId="6BB2ADEA" w14:textId="77777777" w:rsidR="00B74F5C" w:rsidRPr="00693FE9" w:rsidRDefault="00B74F5C" w:rsidP="00C3493F">
      <w:pPr>
        <w:jc w:val="both"/>
      </w:pPr>
    </w:p>
    <w:p w14:paraId="66BEFA2D" w14:textId="647E7363" w:rsidR="006D34B5" w:rsidRPr="00693FE9" w:rsidRDefault="003B3498" w:rsidP="00C3493F">
      <w:pPr>
        <w:jc w:val="both"/>
      </w:pPr>
      <w:r w:rsidRPr="00693FE9">
        <w:t xml:space="preserve">Assignment of the final letter grades will also </w:t>
      </w:r>
      <w:r w:rsidR="007B7C79" w:rsidRPr="00693FE9">
        <w:t>consider</w:t>
      </w:r>
      <w:r w:rsidRPr="00693FE9">
        <w:t xml:space="preserve"> other factors including the instructor's subjective evaluation of attendance, initiative, evidence of improvement, and the quality of independent work.</w:t>
      </w:r>
      <w:bookmarkEnd w:id="5"/>
    </w:p>
    <w:p w14:paraId="23C3EB6D" w14:textId="1A1B89B9" w:rsidR="00B0406D" w:rsidRDefault="00B0406D" w:rsidP="00C3493F">
      <w:pPr>
        <w:jc w:val="both"/>
      </w:pPr>
    </w:p>
    <w:p w14:paraId="2D7F4BE9" w14:textId="078FEAFC" w:rsidR="00B35E7B" w:rsidRDefault="00B35E7B" w:rsidP="00C3493F">
      <w:pPr>
        <w:jc w:val="both"/>
      </w:pPr>
    </w:p>
    <w:p w14:paraId="37368802" w14:textId="145AF146" w:rsidR="00B35E7B" w:rsidRDefault="00B35E7B" w:rsidP="00C3493F">
      <w:pPr>
        <w:jc w:val="both"/>
      </w:pPr>
    </w:p>
    <w:p w14:paraId="7FE6C864" w14:textId="4E05CD42" w:rsidR="00B35E7B" w:rsidRDefault="00B35E7B" w:rsidP="00C3493F">
      <w:pPr>
        <w:jc w:val="both"/>
      </w:pPr>
    </w:p>
    <w:p w14:paraId="4FA04C8B" w14:textId="45D7707C" w:rsidR="00B35E7B" w:rsidRDefault="00B35E7B" w:rsidP="00C3493F">
      <w:pPr>
        <w:jc w:val="both"/>
      </w:pPr>
    </w:p>
    <w:p w14:paraId="75031F55" w14:textId="3C410F40" w:rsidR="00B35E7B" w:rsidRDefault="00B35E7B" w:rsidP="00C3493F">
      <w:pPr>
        <w:jc w:val="both"/>
      </w:pPr>
    </w:p>
    <w:p w14:paraId="26F2E73D" w14:textId="7897D090" w:rsidR="00B35E7B" w:rsidRDefault="00B35E7B" w:rsidP="00C3493F">
      <w:pPr>
        <w:jc w:val="both"/>
      </w:pPr>
    </w:p>
    <w:p w14:paraId="73291C1F" w14:textId="77777777" w:rsidR="00B35E7B" w:rsidRPr="00693FE9" w:rsidRDefault="00B35E7B" w:rsidP="00C3493F">
      <w:pPr>
        <w:jc w:val="both"/>
      </w:pPr>
    </w:p>
    <w:p w14:paraId="2BD910D7" w14:textId="77777777" w:rsidR="00693FE9" w:rsidRPr="00693FE9" w:rsidRDefault="00693FE9" w:rsidP="00C3493F">
      <w:pPr>
        <w:jc w:val="both"/>
        <w:rPr>
          <w:b/>
          <w:bCs/>
        </w:rPr>
      </w:pPr>
      <w:bookmarkStart w:id="6" w:name="_Hlk81218828"/>
      <w:r w:rsidRPr="00693FE9">
        <w:rPr>
          <w:b/>
          <w:bCs/>
        </w:rPr>
        <w:t>COVID Information:</w:t>
      </w:r>
    </w:p>
    <w:p w14:paraId="4167D116" w14:textId="77777777" w:rsidR="00693FE9" w:rsidRPr="00693FE9" w:rsidRDefault="00693FE9" w:rsidP="00C3493F">
      <w:pPr>
        <w:jc w:val="both"/>
      </w:pPr>
    </w:p>
    <w:p w14:paraId="46CD0FAF" w14:textId="77777777" w:rsidR="00693FE9" w:rsidRPr="00693FE9" w:rsidRDefault="00693FE9" w:rsidP="00C3493F">
      <w:r w:rsidRPr="00693FE9">
        <w:t xml:space="preserve">All classrooms will follow the most up-to-date COVID policy of the college with regard to masking, social distance, food and beverage in the classroom, and sanitizing of technology and spaces. </w:t>
      </w:r>
      <w:r w:rsidRPr="00693FE9">
        <w:rPr>
          <w:b/>
          <w:bCs/>
        </w:rPr>
        <w:t>Individual faculty members may ask for additional COVID precautions at their discretion.</w:t>
      </w:r>
    </w:p>
    <w:p w14:paraId="43DF8C7C" w14:textId="77777777" w:rsidR="00693FE9" w:rsidRPr="00693FE9" w:rsidRDefault="00693FE9" w:rsidP="00C3493F">
      <w:pPr>
        <w:jc w:val="both"/>
      </w:pPr>
    </w:p>
    <w:p w14:paraId="721D37B4" w14:textId="77777777" w:rsidR="00693FE9" w:rsidRPr="00693FE9" w:rsidRDefault="00693FE9" w:rsidP="00C3493F">
      <w:pPr>
        <w:jc w:val="both"/>
      </w:pPr>
      <w:r w:rsidRPr="00693FE9">
        <w:t>It is the policy of Gustavus Adolphus College that all students must abide by rules and standards designed to protect the community. Refusal to comply with any COVID related rules will be handled through the student disciplinary sanction process and will be reported to the Office of Student Life.</w:t>
      </w:r>
    </w:p>
    <w:p w14:paraId="65EED93E" w14:textId="77777777" w:rsidR="00693FE9" w:rsidRPr="00693FE9" w:rsidRDefault="00693FE9" w:rsidP="00C3493F">
      <w:pPr>
        <w:pStyle w:val="ListParagraph"/>
        <w:numPr>
          <w:ilvl w:val="0"/>
          <w:numId w:val="12"/>
        </w:numPr>
        <w:jc w:val="both"/>
      </w:pPr>
      <w:r w:rsidRPr="00693FE9">
        <w:t xml:space="preserve">Upon the first and second offense of a failure to abide by COVID rules, I will ask you to leave, and you will not be invited back on that day. You will receive a score of zero for any daily class activity including possible penalty in the final grade.  </w:t>
      </w:r>
    </w:p>
    <w:p w14:paraId="17110C3F" w14:textId="77777777" w:rsidR="00693FE9" w:rsidRPr="00693FE9" w:rsidRDefault="00693FE9" w:rsidP="00C3493F">
      <w:pPr>
        <w:pStyle w:val="ListParagraph"/>
        <w:numPr>
          <w:ilvl w:val="0"/>
          <w:numId w:val="12"/>
        </w:numPr>
        <w:jc w:val="both"/>
      </w:pPr>
      <w:r w:rsidRPr="00693FE9">
        <w:t xml:space="preserve">Upon the third offense, I will ask you to leave, and you will fail the class. </w:t>
      </w:r>
    </w:p>
    <w:p w14:paraId="040F95DF" w14:textId="77777777" w:rsidR="00693FE9" w:rsidRPr="00693FE9" w:rsidRDefault="00693FE9" w:rsidP="00C3493F">
      <w:pPr>
        <w:jc w:val="both"/>
      </w:pPr>
    </w:p>
    <w:p w14:paraId="64F53C57" w14:textId="77777777" w:rsidR="00693FE9" w:rsidRPr="00693FE9" w:rsidRDefault="00693FE9" w:rsidP="00C3493F">
      <w:pPr>
        <w:jc w:val="both"/>
        <w:rPr>
          <w:b/>
          <w:bCs/>
        </w:rPr>
      </w:pPr>
      <w:r w:rsidRPr="00693FE9">
        <w:rPr>
          <w:b/>
          <w:bCs/>
        </w:rPr>
        <w:t>Masking</w:t>
      </w:r>
    </w:p>
    <w:p w14:paraId="2F18B584" w14:textId="77777777" w:rsidR="00693FE9" w:rsidRPr="00693FE9" w:rsidRDefault="00693FE9" w:rsidP="00C3493F">
      <w:pPr>
        <w:jc w:val="both"/>
        <w:rPr>
          <w:b/>
          <w:bCs/>
        </w:rPr>
      </w:pPr>
      <w:r w:rsidRPr="00693FE9">
        <w:t xml:space="preserve">When required by Gustavus or government mandate, correctly positioned face masks (covering both your nose and your mouth) must be worn and will be enforced as described above. </w:t>
      </w:r>
      <w:r w:rsidRPr="00693FE9">
        <w:rPr>
          <w:b/>
          <w:bCs/>
        </w:rPr>
        <w:t>When not required by Gustavus or government mandate, it is the expectation in this classroom that masks will still be worn during high local levels of transmission.</w:t>
      </w:r>
    </w:p>
    <w:p w14:paraId="61F84F9C" w14:textId="77777777" w:rsidR="00693FE9" w:rsidRPr="00693FE9" w:rsidRDefault="00693FE9" w:rsidP="00C3493F">
      <w:pPr>
        <w:jc w:val="both"/>
      </w:pPr>
    </w:p>
    <w:p w14:paraId="0E12F887" w14:textId="77777777" w:rsidR="00693FE9" w:rsidRPr="00693FE9" w:rsidRDefault="00693FE9" w:rsidP="00C3493F">
      <w:pPr>
        <w:jc w:val="both"/>
        <w:rPr>
          <w:b/>
          <w:bCs/>
        </w:rPr>
      </w:pPr>
      <w:r w:rsidRPr="00693FE9">
        <w:rPr>
          <w:b/>
          <w:bCs/>
        </w:rPr>
        <w:t>Food and Beverages</w:t>
      </w:r>
    </w:p>
    <w:p w14:paraId="08D51941" w14:textId="77777777" w:rsidR="00693FE9" w:rsidRPr="00693FE9" w:rsidRDefault="00693FE9" w:rsidP="00C3493F">
      <w:pPr>
        <w:jc w:val="both"/>
      </w:pPr>
      <w:r w:rsidRPr="00693FE9">
        <w:t xml:space="preserve">No food will be permitted in classrooms unless there is a medical accommodation. Beverages will be permitted in classrooms, but students may only remove face coverings briefly during the time when they are actually drinking, if necessary. </w:t>
      </w:r>
      <w:r w:rsidRPr="00693FE9">
        <w:rPr>
          <w:b/>
          <w:bCs/>
        </w:rPr>
        <w:t>Overuse of the drinking privilege may be considered a violation of the masking policy.</w:t>
      </w:r>
      <w:bookmarkEnd w:id="6"/>
    </w:p>
    <w:p w14:paraId="2FD18E8F" w14:textId="4E2CFE29" w:rsidR="00040B5B" w:rsidRDefault="00040B5B">
      <w:r>
        <w:br w:type="page"/>
      </w:r>
    </w:p>
    <w:p w14:paraId="5FD5D85C" w14:textId="77777777" w:rsidR="00040B5B" w:rsidRPr="00251AE7" w:rsidRDefault="00040B5B" w:rsidP="00040B5B">
      <w:pPr>
        <w:jc w:val="center"/>
        <w:rPr>
          <w:sz w:val="22"/>
          <w:szCs w:val="22"/>
        </w:rPr>
      </w:pPr>
      <w:r w:rsidRPr="00251AE7">
        <w:rPr>
          <w:sz w:val="22"/>
          <w:szCs w:val="22"/>
        </w:rPr>
        <w:lastRenderedPageBreak/>
        <w:t xml:space="preserve">PHY-370 Advanced Math Methods Schedule 2022 – </w:t>
      </w:r>
      <w:r w:rsidRPr="00251AE7">
        <w:rPr>
          <w:b/>
          <w:bCs/>
          <w:sz w:val="22"/>
          <w:szCs w:val="22"/>
        </w:rPr>
        <w:t>Subject to Change</w:t>
      </w:r>
    </w:p>
    <w:p w14:paraId="29DA36D6" w14:textId="77777777" w:rsidR="00040B5B" w:rsidRPr="00251AE7" w:rsidRDefault="00040B5B" w:rsidP="00040B5B">
      <w:pPr>
        <w:rPr>
          <w:sz w:val="22"/>
          <w:szCs w:val="22"/>
        </w:rPr>
      </w:pPr>
      <w:r w:rsidRPr="00251AE7">
        <w:rPr>
          <w:rFonts w:eastAsiaTheme="minorHAnsi"/>
          <w:sz w:val="22"/>
          <w:szCs w:val="22"/>
        </w:rPr>
        <w:tab/>
      </w:r>
    </w:p>
    <w:tbl>
      <w:tblPr>
        <w:tblW w:w="108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7"/>
        <w:gridCol w:w="2027"/>
        <w:gridCol w:w="1573"/>
        <w:gridCol w:w="1890"/>
        <w:gridCol w:w="1890"/>
        <w:gridCol w:w="2257"/>
      </w:tblGrid>
      <w:tr w:rsidR="00040B5B" w:rsidRPr="00251AE7" w14:paraId="5A46AA9A" w14:textId="77777777" w:rsidTr="00DB078C">
        <w:trPr>
          <w:trHeight w:val="115"/>
        </w:trPr>
        <w:tc>
          <w:tcPr>
            <w:tcW w:w="1237" w:type="dxa"/>
          </w:tcPr>
          <w:p w14:paraId="33767B6C" w14:textId="77777777" w:rsidR="00040B5B" w:rsidRPr="00251AE7" w:rsidRDefault="00040B5B" w:rsidP="00DB078C">
            <w:pPr>
              <w:rPr>
                <w:sz w:val="22"/>
                <w:szCs w:val="22"/>
              </w:rPr>
            </w:pPr>
            <w:r w:rsidRPr="00251AE7">
              <w:rPr>
                <w:sz w:val="22"/>
                <w:szCs w:val="22"/>
              </w:rPr>
              <w:t>Wk/Mo</w:t>
            </w:r>
          </w:p>
        </w:tc>
        <w:tc>
          <w:tcPr>
            <w:tcW w:w="2027" w:type="dxa"/>
          </w:tcPr>
          <w:p w14:paraId="6369A33E" w14:textId="77777777" w:rsidR="00040B5B" w:rsidRPr="00251AE7" w:rsidRDefault="00040B5B" w:rsidP="00DB078C">
            <w:pPr>
              <w:rPr>
                <w:sz w:val="22"/>
                <w:szCs w:val="22"/>
              </w:rPr>
            </w:pPr>
            <w:r w:rsidRPr="00251AE7">
              <w:rPr>
                <w:sz w:val="22"/>
                <w:szCs w:val="22"/>
              </w:rPr>
              <w:t>Monday</w:t>
            </w:r>
          </w:p>
        </w:tc>
        <w:tc>
          <w:tcPr>
            <w:tcW w:w="1573" w:type="dxa"/>
          </w:tcPr>
          <w:p w14:paraId="66A86686" w14:textId="77777777" w:rsidR="00040B5B" w:rsidRPr="00251AE7" w:rsidRDefault="00040B5B" w:rsidP="00DB078C">
            <w:pPr>
              <w:rPr>
                <w:sz w:val="22"/>
                <w:szCs w:val="22"/>
              </w:rPr>
            </w:pPr>
            <w:r w:rsidRPr="00251AE7">
              <w:rPr>
                <w:sz w:val="22"/>
                <w:szCs w:val="22"/>
              </w:rPr>
              <w:t>Tuesday</w:t>
            </w:r>
          </w:p>
        </w:tc>
        <w:tc>
          <w:tcPr>
            <w:tcW w:w="1890" w:type="dxa"/>
          </w:tcPr>
          <w:p w14:paraId="65721D2F" w14:textId="77777777" w:rsidR="00040B5B" w:rsidRPr="00251AE7" w:rsidRDefault="00040B5B" w:rsidP="00DB078C">
            <w:pPr>
              <w:rPr>
                <w:sz w:val="22"/>
                <w:szCs w:val="22"/>
              </w:rPr>
            </w:pPr>
            <w:r w:rsidRPr="00251AE7">
              <w:rPr>
                <w:sz w:val="22"/>
                <w:szCs w:val="22"/>
              </w:rPr>
              <w:t>Wednesday</w:t>
            </w:r>
          </w:p>
        </w:tc>
        <w:tc>
          <w:tcPr>
            <w:tcW w:w="1890" w:type="dxa"/>
          </w:tcPr>
          <w:p w14:paraId="65D6939A" w14:textId="77777777" w:rsidR="00040B5B" w:rsidRPr="00251AE7" w:rsidRDefault="00040B5B" w:rsidP="00DB078C">
            <w:pPr>
              <w:rPr>
                <w:sz w:val="22"/>
                <w:szCs w:val="22"/>
              </w:rPr>
            </w:pPr>
            <w:r w:rsidRPr="00251AE7">
              <w:rPr>
                <w:sz w:val="22"/>
                <w:szCs w:val="22"/>
              </w:rPr>
              <w:t>Thursday</w:t>
            </w:r>
          </w:p>
        </w:tc>
        <w:tc>
          <w:tcPr>
            <w:tcW w:w="2257" w:type="dxa"/>
          </w:tcPr>
          <w:p w14:paraId="73E95AA0" w14:textId="77777777" w:rsidR="00040B5B" w:rsidRPr="00251AE7" w:rsidRDefault="00040B5B" w:rsidP="00DB078C">
            <w:pPr>
              <w:rPr>
                <w:sz w:val="22"/>
                <w:szCs w:val="22"/>
              </w:rPr>
            </w:pPr>
            <w:r w:rsidRPr="00251AE7">
              <w:rPr>
                <w:sz w:val="22"/>
                <w:szCs w:val="22"/>
              </w:rPr>
              <w:t>Friday</w:t>
            </w:r>
          </w:p>
        </w:tc>
      </w:tr>
      <w:tr w:rsidR="00040B5B" w:rsidRPr="00251AE7" w14:paraId="7081B310" w14:textId="77777777" w:rsidTr="00DB078C">
        <w:trPr>
          <w:trHeight w:val="348"/>
        </w:trPr>
        <w:tc>
          <w:tcPr>
            <w:tcW w:w="1237" w:type="dxa"/>
          </w:tcPr>
          <w:p w14:paraId="640BC729" w14:textId="77777777" w:rsidR="00040B5B" w:rsidRPr="00251AE7" w:rsidRDefault="00040B5B" w:rsidP="00DB078C">
            <w:pPr>
              <w:rPr>
                <w:sz w:val="22"/>
                <w:szCs w:val="22"/>
              </w:rPr>
            </w:pPr>
            <w:r w:rsidRPr="00251AE7">
              <w:rPr>
                <w:sz w:val="22"/>
                <w:szCs w:val="22"/>
              </w:rPr>
              <w:t>1 / Feb 2</w:t>
            </w:r>
          </w:p>
        </w:tc>
        <w:tc>
          <w:tcPr>
            <w:tcW w:w="2027" w:type="dxa"/>
            <w:shd w:val="clear" w:color="auto" w:fill="C6D9F1" w:themeFill="text2" w:themeFillTint="33"/>
          </w:tcPr>
          <w:p w14:paraId="32E45B58" w14:textId="77777777" w:rsidR="00040B5B" w:rsidRPr="00251AE7" w:rsidRDefault="00040B5B" w:rsidP="00DB078C">
            <w:pPr>
              <w:rPr>
                <w:sz w:val="22"/>
                <w:szCs w:val="22"/>
              </w:rPr>
            </w:pPr>
          </w:p>
        </w:tc>
        <w:tc>
          <w:tcPr>
            <w:tcW w:w="1573" w:type="dxa"/>
            <w:shd w:val="clear" w:color="auto" w:fill="C6D9F1" w:themeFill="text2" w:themeFillTint="33"/>
          </w:tcPr>
          <w:p w14:paraId="7D910493" w14:textId="77777777" w:rsidR="00040B5B" w:rsidRPr="00251AE7" w:rsidRDefault="00040B5B" w:rsidP="00DB078C">
            <w:pPr>
              <w:rPr>
                <w:sz w:val="22"/>
                <w:szCs w:val="22"/>
              </w:rPr>
            </w:pPr>
          </w:p>
        </w:tc>
        <w:tc>
          <w:tcPr>
            <w:tcW w:w="1890" w:type="dxa"/>
            <w:shd w:val="clear" w:color="auto" w:fill="auto"/>
          </w:tcPr>
          <w:p w14:paraId="3F6971CA" w14:textId="77777777" w:rsidR="00040B5B" w:rsidRPr="00251AE7" w:rsidRDefault="00040B5B" w:rsidP="00DB078C">
            <w:pPr>
              <w:autoSpaceDE w:val="0"/>
              <w:autoSpaceDN w:val="0"/>
              <w:adjustRightInd w:val="0"/>
              <w:rPr>
                <w:rFonts w:eastAsiaTheme="minorHAnsi"/>
                <w:sz w:val="22"/>
                <w:szCs w:val="22"/>
              </w:rPr>
            </w:pPr>
          </w:p>
        </w:tc>
        <w:tc>
          <w:tcPr>
            <w:tcW w:w="1890" w:type="dxa"/>
            <w:shd w:val="clear" w:color="auto" w:fill="auto"/>
          </w:tcPr>
          <w:p w14:paraId="4B3F2BEC" w14:textId="77777777" w:rsidR="00040B5B" w:rsidRPr="00251AE7" w:rsidRDefault="00040B5B" w:rsidP="00DB078C">
            <w:pPr>
              <w:rPr>
                <w:sz w:val="22"/>
                <w:szCs w:val="22"/>
              </w:rPr>
            </w:pPr>
          </w:p>
        </w:tc>
        <w:tc>
          <w:tcPr>
            <w:tcW w:w="2257" w:type="dxa"/>
            <w:shd w:val="clear" w:color="auto" w:fill="auto"/>
          </w:tcPr>
          <w:p w14:paraId="5184D8E5" w14:textId="77777777" w:rsidR="00040B5B" w:rsidRPr="00251AE7" w:rsidRDefault="00040B5B" w:rsidP="00DB078C">
            <w:pPr>
              <w:rPr>
                <w:sz w:val="22"/>
                <w:szCs w:val="22"/>
              </w:rPr>
            </w:pPr>
          </w:p>
        </w:tc>
      </w:tr>
      <w:tr w:rsidR="00040B5B" w:rsidRPr="00251AE7" w14:paraId="20FC929C" w14:textId="77777777" w:rsidTr="00DB078C">
        <w:trPr>
          <w:trHeight w:val="348"/>
        </w:trPr>
        <w:tc>
          <w:tcPr>
            <w:tcW w:w="1237" w:type="dxa"/>
          </w:tcPr>
          <w:p w14:paraId="3ABF5FE7" w14:textId="77777777" w:rsidR="00040B5B" w:rsidRPr="00251AE7" w:rsidRDefault="00040B5B" w:rsidP="00DB078C">
            <w:pPr>
              <w:rPr>
                <w:sz w:val="22"/>
                <w:szCs w:val="22"/>
              </w:rPr>
            </w:pPr>
            <w:r w:rsidRPr="00251AE7">
              <w:rPr>
                <w:sz w:val="22"/>
                <w:szCs w:val="22"/>
              </w:rPr>
              <w:t>2 / Feb 7</w:t>
            </w:r>
          </w:p>
        </w:tc>
        <w:tc>
          <w:tcPr>
            <w:tcW w:w="2027" w:type="dxa"/>
            <w:shd w:val="clear" w:color="auto" w:fill="auto"/>
          </w:tcPr>
          <w:p w14:paraId="5ACEFAC1" w14:textId="77777777" w:rsidR="00040B5B" w:rsidRPr="00251AE7" w:rsidRDefault="00040B5B" w:rsidP="00DB078C">
            <w:pPr>
              <w:rPr>
                <w:sz w:val="22"/>
                <w:szCs w:val="22"/>
              </w:rPr>
            </w:pPr>
          </w:p>
        </w:tc>
        <w:tc>
          <w:tcPr>
            <w:tcW w:w="1573" w:type="dxa"/>
            <w:shd w:val="clear" w:color="auto" w:fill="auto"/>
          </w:tcPr>
          <w:p w14:paraId="5176B626" w14:textId="77777777" w:rsidR="00040B5B" w:rsidRPr="00251AE7" w:rsidRDefault="00040B5B" w:rsidP="00DB078C">
            <w:pPr>
              <w:rPr>
                <w:sz w:val="22"/>
                <w:szCs w:val="22"/>
              </w:rPr>
            </w:pPr>
          </w:p>
        </w:tc>
        <w:tc>
          <w:tcPr>
            <w:tcW w:w="1890" w:type="dxa"/>
            <w:shd w:val="clear" w:color="auto" w:fill="auto"/>
          </w:tcPr>
          <w:p w14:paraId="5236A931" w14:textId="77777777" w:rsidR="00040B5B" w:rsidRPr="00251AE7" w:rsidRDefault="00040B5B" w:rsidP="00DB078C">
            <w:pPr>
              <w:rPr>
                <w:sz w:val="22"/>
                <w:szCs w:val="22"/>
              </w:rPr>
            </w:pPr>
          </w:p>
        </w:tc>
        <w:tc>
          <w:tcPr>
            <w:tcW w:w="1890" w:type="dxa"/>
            <w:shd w:val="clear" w:color="auto" w:fill="auto"/>
          </w:tcPr>
          <w:p w14:paraId="1605B164" w14:textId="77777777" w:rsidR="00040B5B" w:rsidRPr="00251AE7" w:rsidRDefault="00040B5B" w:rsidP="00DB078C">
            <w:pPr>
              <w:rPr>
                <w:sz w:val="22"/>
                <w:szCs w:val="22"/>
                <w:highlight w:val="yellow"/>
              </w:rPr>
            </w:pPr>
          </w:p>
        </w:tc>
        <w:tc>
          <w:tcPr>
            <w:tcW w:w="2257" w:type="dxa"/>
            <w:shd w:val="clear" w:color="auto" w:fill="auto"/>
          </w:tcPr>
          <w:p w14:paraId="73731514" w14:textId="77777777" w:rsidR="00040B5B" w:rsidRPr="00251AE7" w:rsidRDefault="00040B5B" w:rsidP="00DB078C">
            <w:pPr>
              <w:rPr>
                <w:sz w:val="22"/>
                <w:szCs w:val="22"/>
              </w:rPr>
            </w:pPr>
          </w:p>
        </w:tc>
      </w:tr>
      <w:tr w:rsidR="00040B5B" w:rsidRPr="00251AE7" w14:paraId="3006C8A8" w14:textId="77777777" w:rsidTr="00DB078C">
        <w:trPr>
          <w:trHeight w:val="348"/>
        </w:trPr>
        <w:tc>
          <w:tcPr>
            <w:tcW w:w="1237" w:type="dxa"/>
          </w:tcPr>
          <w:p w14:paraId="14912558" w14:textId="77777777" w:rsidR="00040B5B" w:rsidRPr="00251AE7" w:rsidRDefault="00040B5B" w:rsidP="00DB078C">
            <w:pPr>
              <w:rPr>
                <w:sz w:val="22"/>
                <w:szCs w:val="22"/>
              </w:rPr>
            </w:pPr>
            <w:r w:rsidRPr="00251AE7">
              <w:rPr>
                <w:sz w:val="22"/>
                <w:szCs w:val="22"/>
              </w:rPr>
              <w:t>3 / Feb 14</w:t>
            </w:r>
          </w:p>
        </w:tc>
        <w:tc>
          <w:tcPr>
            <w:tcW w:w="2027" w:type="dxa"/>
            <w:shd w:val="clear" w:color="auto" w:fill="auto"/>
          </w:tcPr>
          <w:p w14:paraId="1F525D10" w14:textId="77777777" w:rsidR="00040B5B" w:rsidRPr="00251AE7" w:rsidRDefault="00040B5B" w:rsidP="00DB078C">
            <w:pPr>
              <w:rPr>
                <w:sz w:val="22"/>
                <w:szCs w:val="22"/>
              </w:rPr>
            </w:pPr>
          </w:p>
        </w:tc>
        <w:tc>
          <w:tcPr>
            <w:tcW w:w="1573" w:type="dxa"/>
            <w:shd w:val="clear" w:color="auto" w:fill="auto"/>
          </w:tcPr>
          <w:p w14:paraId="35C8FC37" w14:textId="77777777" w:rsidR="00040B5B" w:rsidRPr="00251AE7" w:rsidRDefault="00040B5B" w:rsidP="00DB078C">
            <w:pPr>
              <w:rPr>
                <w:sz w:val="22"/>
                <w:szCs w:val="22"/>
              </w:rPr>
            </w:pPr>
          </w:p>
        </w:tc>
        <w:tc>
          <w:tcPr>
            <w:tcW w:w="1890" w:type="dxa"/>
            <w:shd w:val="clear" w:color="auto" w:fill="auto"/>
          </w:tcPr>
          <w:p w14:paraId="7A8095CE" w14:textId="77777777" w:rsidR="00040B5B" w:rsidRPr="00251AE7" w:rsidRDefault="00040B5B" w:rsidP="00DB078C">
            <w:pPr>
              <w:rPr>
                <w:sz w:val="22"/>
                <w:szCs w:val="22"/>
              </w:rPr>
            </w:pPr>
          </w:p>
        </w:tc>
        <w:tc>
          <w:tcPr>
            <w:tcW w:w="1890" w:type="dxa"/>
            <w:shd w:val="clear" w:color="auto" w:fill="auto"/>
          </w:tcPr>
          <w:p w14:paraId="31FFF925" w14:textId="77777777" w:rsidR="00040B5B" w:rsidRPr="00251AE7" w:rsidRDefault="00040B5B" w:rsidP="00DB078C">
            <w:pPr>
              <w:rPr>
                <w:sz w:val="22"/>
                <w:szCs w:val="22"/>
                <w:highlight w:val="yellow"/>
              </w:rPr>
            </w:pPr>
          </w:p>
        </w:tc>
        <w:tc>
          <w:tcPr>
            <w:tcW w:w="2257" w:type="dxa"/>
            <w:shd w:val="clear" w:color="auto" w:fill="auto"/>
          </w:tcPr>
          <w:p w14:paraId="4405DD47" w14:textId="77777777" w:rsidR="00040B5B" w:rsidRPr="00251AE7" w:rsidRDefault="00040B5B" w:rsidP="00DB078C">
            <w:pPr>
              <w:rPr>
                <w:sz w:val="22"/>
                <w:szCs w:val="22"/>
              </w:rPr>
            </w:pPr>
          </w:p>
        </w:tc>
      </w:tr>
      <w:tr w:rsidR="00040B5B" w:rsidRPr="00251AE7" w14:paraId="0F71B39F" w14:textId="77777777" w:rsidTr="00DB078C">
        <w:trPr>
          <w:trHeight w:val="348"/>
        </w:trPr>
        <w:tc>
          <w:tcPr>
            <w:tcW w:w="1237" w:type="dxa"/>
          </w:tcPr>
          <w:p w14:paraId="0F4CA309" w14:textId="77777777" w:rsidR="00040B5B" w:rsidRPr="00251AE7" w:rsidRDefault="00040B5B" w:rsidP="00DB078C">
            <w:pPr>
              <w:rPr>
                <w:sz w:val="22"/>
                <w:szCs w:val="22"/>
              </w:rPr>
            </w:pPr>
            <w:r w:rsidRPr="00251AE7">
              <w:rPr>
                <w:sz w:val="22"/>
                <w:szCs w:val="22"/>
              </w:rPr>
              <w:t>4 / Feb 21</w:t>
            </w:r>
          </w:p>
        </w:tc>
        <w:tc>
          <w:tcPr>
            <w:tcW w:w="2027" w:type="dxa"/>
            <w:tcBorders>
              <w:bottom w:val="single" w:sz="4" w:space="0" w:color="auto"/>
            </w:tcBorders>
            <w:shd w:val="clear" w:color="auto" w:fill="auto"/>
          </w:tcPr>
          <w:p w14:paraId="0A17471F" w14:textId="77777777" w:rsidR="00040B5B" w:rsidRPr="00251AE7" w:rsidRDefault="00040B5B" w:rsidP="00DB078C">
            <w:pPr>
              <w:rPr>
                <w:sz w:val="22"/>
                <w:szCs w:val="22"/>
              </w:rPr>
            </w:pPr>
          </w:p>
        </w:tc>
        <w:tc>
          <w:tcPr>
            <w:tcW w:w="1573" w:type="dxa"/>
            <w:tcBorders>
              <w:bottom w:val="single" w:sz="4" w:space="0" w:color="auto"/>
            </w:tcBorders>
            <w:shd w:val="clear" w:color="auto" w:fill="auto"/>
          </w:tcPr>
          <w:p w14:paraId="3A10223D" w14:textId="77777777" w:rsidR="00040B5B" w:rsidRPr="00251AE7" w:rsidRDefault="00040B5B" w:rsidP="00DB078C">
            <w:pPr>
              <w:rPr>
                <w:rFonts w:eastAsiaTheme="minorHAnsi"/>
                <w:sz w:val="22"/>
                <w:szCs w:val="22"/>
              </w:rPr>
            </w:pPr>
          </w:p>
        </w:tc>
        <w:tc>
          <w:tcPr>
            <w:tcW w:w="1890" w:type="dxa"/>
            <w:tcBorders>
              <w:bottom w:val="single" w:sz="4" w:space="0" w:color="auto"/>
            </w:tcBorders>
            <w:shd w:val="clear" w:color="auto" w:fill="auto"/>
          </w:tcPr>
          <w:p w14:paraId="17FE5DEC" w14:textId="77777777" w:rsidR="00040B5B" w:rsidRPr="00251AE7" w:rsidRDefault="00040B5B" w:rsidP="00DB078C">
            <w:pPr>
              <w:rPr>
                <w:sz w:val="22"/>
                <w:szCs w:val="22"/>
                <w:highlight w:val="magenta"/>
              </w:rPr>
            </w:pPr>
          </w:p>
        </w:tc>
        <w:tc>
          <w:tcPr>
            <w:tcW w:w="1890" w:type="dxa"/>
            <w:tcBorders>
              <w:bottom w:val="single" w:sz="4" w:space="0" w:color="auto"/>
            </w:tcBorders>
            <w:shd w:val="clear" w:color="auto" w:fill="E5B8B7" w:themeFill="accent2" w:themeFillTint="66"/>
          </w:tcPr>
          <w:p w14:paraId="1465DF75" w14:textId="77777777" w:rsidR="00040B5B" w:rsidRPr="00251AE7" w:rsidRDefault="00040B5B" w:rsidP="00DB078C">
            <w:pPr>
              <w:rPr>
                <w:sz w:val="22"/>
                <w:szCs w:val="22"/>
              </w:rPr>
            </w:pPr>
            <w:r w:rsidRPr="00251AE7">
              <w:rPr>
                <w:sz w:val="22"/>
                <w:szCs w:val="22"/>
              </w:rPr>
              <w:t>Exam 1</w:t>
            </w:r>
            <w:r>
              <w:rPr>
                <w:sz w:val="22"/>
                <w:szCs w:val="22"/>
              </w:rPr>
              <w:t xml:space="preserve">, </w:t>
            </w:r>
            <w:r w:rsidRPr="00251AE7">
              <w:rPr>
                <w:sz w:val="22"/>
                <w:szCs w:val="22"/>
              </w:rPr>
              <w:t>Ch 2,3,9</w:t>
            </w:r>
          </w:p>
        </w:tc>
        <w:tc>
          <w:tcPr>
            <w:tcW w:w="2257" w:type="dxa"/>
            <w:tcBorders>
              <w:bottom w:val="single" w:sz="4" w:space="0" w:color="auto"/>
            </w:tcBorders>
            <w:shd w:val="clear" w:color="auto" w:fill="auto"/>
          </w:tcPr>
          <w:p w14:paraId="233A523D" w14:textId="77777777" w:rsidR="00040B5B" w:rsidRPr="00251AE7" w:rsidRDefault="00040B5B" w:rsidP="00DB078C">
            <w:pPr>
              <w:rPr>
                <w:rFonts w:eastAsiaTheme="minorHAnsi"/>
                <w:sz w:val="22"/>
                <w:szCs w:val="22"/>
              </w:rPr>
            </w:pPr>
          </w:p>
        </w:tc>
      </w:tr>
      <w:tr w:rsidR="00040B5B" w:rsidRPr="00251AE7" w14:paraId="7A5B9A0F" w14:textId="77777777" w:rsidTr="00DB078C">
        <w:trPr>
          <w:trHeight w:val="348"/>
        </w:trPr>
        <w:tc>
          <w:tcPr>
            <w:tcW w:w="1237" w:type="dxa"/>
          </w:tcPr>
          <w:p w14:paraId="18049CDA" w14:textId="77777777" w:rsidR="00040B5B" w:rsidRPr="00251AE7" w:rsidRDefault="00040B5B" w:rsidP="00DB078C">
            <w:pPr>
              <w:rPr>
                <w:sz w:val="22"/>
                <w:szCs w:val="22"/>
              </w:rPr>
            </w:pPr>
            <w:r w:rsidRPr="00251AE7">
              <w:rPr>
                <w:sz w:val="22"/>
                <w:szCs w:val="22"/>
              </w:rPr>
              <w:t>5 / Feb 28</w:t>
            </w:r>
          </w:p>
        </w:tc>
        <w:tc>
          <w:tcPr>
            <w:tcW w:w="2027" w:type="dxa"/>
            <w:shd w:val="clear" w:color="auto" w:fill="auto"/>
          </w:tcPr>
          <w:p w14:paraId="0402129E" w14:textId="77777777" w:rsidR="00040B5B" w:rsidRPr="00251AE7" w:rsidRDefault="00040B5B" w:rsidP="00DB078C">
            <w:pPr>
              <w:rPr>
                <w:sz w:val="22"/>
                <w:szCs w:val="22"/>
              </w:rPr>
            </w:pPr>
          </w:p>
        </w:tc>
        <w:tc>
          <w:tcPr>
            <w:tcW w:w="1573" w:type="dxa"/>
            <w:shd w:val="clear" w:color="auto" w:fill="auto"/>
          </w:tcPr>
          <w:p w14:paraId="5E90EC72" w14:textId="77777777" w:rsidR="00040B5B" w:rsidRPr="00251AE7" w:rsidRDefault="00040B5B" w:rsidP="00DB078C">
            <w:pPr>
              <w:rPr>
                <w:sz w:val="22"/>
                <w:szCs w:val="22"/>
              </w:rPr>
            </w:pPr>
          </w:p>
        </w:tc>
        <w:tc>
          <w:tcPr>
            <w:tcW w:w="1890" w:type="dxa"/>
            <w:shd w:val="clear" w:color="auto" w:fill="auto"/>
          </w:tcPr>
          <w:p w14:paraId="78CBC254" w14:textId="77777777" w:rsidR="00040B5B" w:rsidRPr="00251AE7" w:rsidRDefault="00040B5B" w:rsidP="00DB078C">
            <w:pPr>
              <w:rPr>
                <w:sz w:val="22"/>
                <w:szCs w:val="22"/>
              </w:rPr>
            </w:pPr>
          </w:p>
        </w:tc>
        <w:tc>
          <w:tcPr>
            <w:tcW w:w="1890" w:type="dxa"/>
            <w:shd w:val="clear" w:color="auto" w:fill="auto"/>
          </w:tcPr>
          <w:p w14:paraId="3BEB0674" w14:textId="77777777" w:rsidR="00040B5B" w:rsidRPr="00251AE7" w:rsidRDefault="00040B5B" w:rsidP="00DB078C">
            <w:pPr>
              <w:rPr>
                <w:sz w:val="22"/>
                <w:szCs w:val="22"/>
              </w:rPr>
            </w:pPr>
          </w:p>
        </w:tc>
        <w:tc>
          <w:tcPr>
            <w:tcW w:w="2257" w:type="dxa"/>
            <w:shd w:val="clear" w:color="auto" w:fill="auto"/>
          </w:tcPr>
          <w:p w14:paraId="42636662" w14:textId="77777777" w:rsidR="00040B5B" w:rsidRPr="00251AE7" w:rsidRDefault="00040B5B" w:rsidP="00DB078C">
            <w:pPr>
              <w:rPr>
                <w:sz w:val="22"/>
                <w:szCs w:val="22"/>
              </w:rPr>
            </w:pPr>
          </w:p>
        </w:tc>
      </w:tr>
      <w:tr w:rsidR="00040B5B" w:rsidRPr="00251AE7" w14:paraId="04401FB6" w14:textId="77777777" w:rsidTr="00DB078C">
        <w:trPr>
          <w:trHeight w:val="348"/>
        </w:trPr>
        <w:tc>
          <w:tcPr>
            <w:tcW w:w="1237" w:type="dxa"/>
          </w:tcPr>
          <w:p w14:paraId="27323733" w14:textId="77777777" w:rsidR="00040B5B" w:rsidRPr="00251AE7" w:rsidRDefault="00040B5B" w:rsidP="00DB078C">
            <w:pPr>
              <w:rPr>
                <w:sz w:val="22"/>
                <w:szCs w:val="22"/>
              </w:rPr>
            </w:pPr>
            <w:r w:rsidRPr="00251AE7">
              <w:rPr>
                <w:sz w:val="22"/>
                <w:szCs w:val="22"/>
              </w:rPr>
              <w:t>6 / Mar 7</w:t>
            </w:r>
          </w:p>
        </w:tc>
        <w:tc>
          <w:tcPr>
            <w:tcW w:w="2027" w:type="dxa"/>
            <w:shd w:val="clear" w:color="auto" w:fill="auto"/>
          </w:tcPr>
          <w:p w14:paraId="4C7C5BD8" w14:textId="77777777" w:rsidR="00040B5B" w:rsidRPr="00251AE7" w:rsidRDefault="00040B5B" w:rsidP="00DB078C">
            <w:pPr>
              <w:rPr>
                <w:rFonts w:eastAsiaTheme="minorHAnsi"/>
                <w:sz w:val="22"/>
                <w:szCs w:val="22"/>
              </w:rPr>
            </w:pPr>
          </w:p>
        </w:tc>
        <w:tc>
          <w:tcPr>
            <w:tcW w:w="1573" w:type="dxa"/>
            <w:shd w:val="clear" w:color="auto" w:fill="auto"/>
          </w:tcPr>
          <w:p w14:paraId="59DC4FC6" w14:textId="77777777" w:rsidR="00040B5B" w:rsidRPr="00251AE7" w:rsidRDefault="00040B5B" w:rsidP="00DB078C">
            <w:pPr>
              <w:rPr>
                <w:sz w:val="22"/>
                <w:szCs w:val="22"/>
              </w:rPr>
            </w:pPr>
          </w:p>
        </w:tc>
        <w:tc>
          <w:tcPr>
            <w:tcW w:w="1890" w:type="dxa"/>
            <w:shd w:val="clear" w:color="auto" w:fill="auto"/>
          </w:tcPr>
          <w:p w14:paraId="73ED44C1" w14:textId="77777777" w:rsidR="00040B5B" w:rsidRPr="00251AE7" w:rsidRDefault="00040B5B" w:rsidP="00DB078C">
            <w:pPr>
              <w:rPr>
                <w:sz w:val="22"/>
                <w:szCs w:val="22"/>
              </w:rPr>
            </w:pPr>
          </w:p>
        </w:tc>
        <w:tc>
          <w:tcPr>
            <w:tcW w:w="1890" w:type="dxa"/>
            <w:shd w:val="clear" w:color="auto" w:fill="auto"/>
          </w:tcPr>
          <w:p w14:paraId="70739A8B" w14:textId="77777777" w:rsidR="00040B5B" w:rsidRPr="00251AE7" w:rsidRDefault="00040B5B" w:rsidP="00DB078C">
            <w:pPr>
              <w:rPr>
                <w:sz w:val="22"/>
                <w:szCs w:val="22"/>
                <w:highlight w:val="yellow"/>
              </w:rPr>
            </w:pPr>
          </w:p>
        </w:tc>
        <w:tc>
          <w:tcPr>
            <w:tcW w:w="2257" w:type="dxa"/>
          </w:tcPr>
          <w:p w14:paraId="1DFCBF35" w14:textId="77777777" w:rsidR="00040B5B" w:rsidRPr="00251AE7" w:rsidRDefault="00040B5B" w:rsidP="00DB078C">
            <w:pPr>
              <w:rPr>
                <w:sz w:val="22"/>
                <w:szCs w:val="22"/>
              </w:rPr>
            </w:pPr>
          </w:p>
        </w:tc>
      </w:tr>
      <w:tr w:rsidR="00040B5B" w:rsidRPr="00251AE7" w14:paraId="19ABB7A5" w14:textId="77777777" w:rsidTr="00DB078C">
        <w:trPr>
          <w:trHeight w:val="348"/>
        </w:trPr>
        <w:tc>
          <w:tcPr>
            <w:tcW w:w="1237" w:type="dxa"/>
          </w:tcPr>
          <w:p w14:paraId="2B0D3939" w14:textId="77777777" w:rsidR="00040B5B" w:rsidRPr="00251AE7" w:rsidRDefault="00040B5B" w:rsidP="00DB078C">
            <w:pPr>
              <w:rPr>
                <w:sz w:val="22"/>
                <w:szCs w:val="22"/>
              </w:rPr>
            </w:pPr>
            <w:r w:rsidRPr="00251AE7">
              <w:rPr>
                <w:sz w:val="22"/>
                <w:szCs w:val="22"/>
              </w:rPr>
              <w:t>7 / Mar 14</w:t>
            </w:r>
          </w:p>
        </w:tc>
        <w:tc>
          <w:tcPr>
            <w:tcW w:w="2027" w:type="dxa"/>
            <w:tcBorders>
              <w:bottom w:val="single" w:sz="4" w:space="0" w:color="auto"/>
            </w:tcBorders>
            <w:shd w:val="clear" w:color="auto" w:fill="auto"/>
          </w:tcPr>
          <w:p w14:paraId="35590AB6" w14:textId="77777777" w:rsidR="00040B5B" w:rsidRPr="00251AE7" w:rsidRDefault="00040B5B" w:rsidP="00DB078C">
            <w:pPr>
              <w:rPr>
                <w:sz w:val="22"/>
                <w:szCs w:val="22"/>
                <w:highlight w:val="yellow"/>
              </w:rPr>
            </w:pPr>
          </w:p>
        </w:tc>
        <w:tc>
          <w:tcPr>
            <w:tcW w:w="1573" w:type="dxa"/>
            <w:tcBorders>
              <w:bottom w:val="single" w:sz="4" w:space="0" w:color="auto"/>
            </w:tcBorders>
            <w:shd w:val="clear" w:color="auto" w:fill="auto"/>
          </w:tcPr>
          <w:p w14:paraId="33FCBB24" w14:textId="77777777" w:rsidR="00040B5B" w:rsidRPr="00251AE7" w:rsidRDefault="00040B5B" w:rsidP="00DB078C">
            <w:pPr>
              <w:rPr>
                <w:sz w:val="22"/>
                <w:szCs w:val="22"/>
              </w:rPr>
            </w:pPr>
          </w:p>
        </w:tc>
        <w:tc>
          <w:tcPr>
            <w:tcW w:w="1890" w:type="dxa"/>
            <w:tcBorders>
              <w:bottom w:val="single" w:sz="4" w:space="0" w:color="auto"/>
            </w:tcBorders>
            <w:shd w:val="clear" w:color="auto" w:fill="auto"/>
          </w:tcPr>
          <w:p w14:paraId="01A41173" w14:textId="77777777" w:rsidR="00040B5B" w:rsidRPr="00251AE7" w:rsidRDefault="00040B5B" w:rsidP="00DB078C">
            <w:pPr>
              <w:rPr>
                <w:sz w:val="22"/>
                <w:szCs w:val="22"/>
              </w:rPr>
            </w:pPr>
          </w:p>
        </w:tc>
        <w:tc>
          <w:tcPr>
            <w:tcW w:w="1890" w:type="dxa"/>
            <w:shd w:val="clear" w:color="auto" w:fill="auto"/>
          </w:tcPr>
          <w:p w14:paraId="0E3E1331" w14:textId="77777777" w:rsidR="00040B5B" w:rsidRPr="00251AE7" w:rsidRDefault="00040B5B" w:rsidP="00DB078C">
            <w:pPr>
              <w:rPr>
                <w:sz w:val="22"/>
                <w:szCs w:val="22"/>
                <w:highlight w:val="yellow"/>
              </w:rPr>
            </w:pPr>
          </w:p>
        </w:tc>
        <w:tc>
          <w:tcPr>
            <w:tcW w:w="2257" w:type="dxa"/>
            <w:shd w:val="clear" w:color="auto" w:fill="E5B8B7" w:themeFill="accent2" w:themeFillTint="66"/>
          </w:tcPr>
          <w:p w14:paraId="7E72EAEE" w14:textId="77777777" w:rsidR="00040B5B" w:rsidRPr="00251AE7" w:rsidRDefault="00040B5B" w:rsidP="00DB078C">
            <w:pPr>
              <w:rPr>
                <w:sz w:val="22"/>
                <w:szCs w:val="22"/>
              </w:rPr>
            </w:pPr>
            <w:r w:rsidRPr="00251AE7">
              <w:rPr>
                <w:sz w:val="22"/>
                <w:szCs w:val="22"/>
              </w:rPr>
              <w:t xml:space="preserve">Exam </w:t>
            </w:r>
            <w:r>
              <w:rPr>
                <w:sz w:val="22"/>
                <w:szCs w:val="22"/>
              </w:rPr>
              <w:t>2,</w:t>
            </w:r>
            <w:r w:rsidRPr="00251AE7">
              <w:rPr>
                <w:sz w:val="22"/>
                <w:szCs w:val="22"/>
              </w:rPr>
              <w:t>Ch 10,11,12</w:t>
            </w:r>
          </w:p>
        </w:tc>
      </w:tr>
      <w:tr w:rsidR="00040B5B" w:rsidRPr="00251AE7" w14:paraId="00DEA19C" w14:textId="77777777" w:rsidTr="00DB078C">
        <w:trPr>
          <w:trHeight w:val="348"/>
        </w:trPr>
        <w:tc>
          <w:tcPr>
            <w:tcW w:w="1237" w:type="dxa"/>
          </w:tcPr>
          <w:p w14:paraId="6BB0E485" w14:textId="77777777" w:rsidR="00040B5B" w:rsidRPr="00251AE7" w:rsidRDefault="00040B5B" w:rsidP="00DB078C">
            <w:pPr>
              <w:rPr>
                <w:sz w:val="22"/>
                <w:szCs w:val="22"/>
              </w:rPr>
            </w:pPr>
            <w:r w:rsidRPr="00251AE7">
              <w:rPr>
                <w:sz w:val="22"/>
                <w:szCs w:val="22"/>
              </w:rPr>
              <w:t>8 / Mar 21</w:t>
            </w:r>
          </w:p>
        </w:tc>
        <w:tc>
          <w:tcPr>
            <w:tcW w:w="2027" w:type="dxa"/>
            <w:shd w:val="clear" w:color="auto" w:fill="C6D9F1" w:themeFill="text2" w:themeFillTint="33"/>
          </w:tcPr>
          <w:p w14:paraId="7C3BA944" w14:textId="77777777" w:rsidR="00040B5B" w:rsidRPr="00251AE7" w:rsidRDefault="00040B5B" w:rsidP="00DB078C">
            <w:pPr>
              <w:rPr>
                <w:sz w:val="22"/>
                <w:szCs w:val="22"/>
              </w:rPr>
            </w:pPr>
          </w:p>
        </w:tc>
        <w:tc>
          <w:tcPr>
            <w:tcW w:w="1573" w:type="dxa"/>
            <w:shd w:val="clear" w:color="auto" w:fill="C6D9F1" w:themeFill="text2" w:themeFillTint="33"/>
          </w:tcPr>
          <w:p w14:paraId="17D985B9" w14:textId="77777777" w:rsidR="00040B5B" w:rsidRPr="00251AE7" w:rsidRDefault="00040B5B" w:rsidP="00DB078C">
            <w:pPr>
              <w:rPr>
                <w:sz w:val="22"/>
                <w:szCs w:val="22"/>
                <w:highlight w:val="yellow"/>
              </w:rPr>
            </w:pPr>
          </w:p>
        </w:tc>
        <w:tc>
          <w:tcPr>
            <w:tcW w:w="1890" w:type="dxa"/>
            <w:shd w:val="clear" w:color="auto" w:fill="C6D9F1" w:themeFill="text2" w:themeFillTint="33"/>
          </w:tcPr>
          <w:p w14:paraId="0EEBD2F7" w14:textId="77777777" w:rsidR="00040B5B" w:rsidRPr="00251AE7" w:rsidRDefault="00040B5B" w:rsidP="00DB078C">
            <w:pPr>
              <w:rPr>
                <w:sz w:val="22"/>
                <w:szCs w:val="22"/>
              </w:rPr>
            </w:pPr>
          </w:p>
        </w:tc>
        <w:tc>
          <w:tcPr>
            <w:tcW w:w="1890" w:type="dxa"/>
            <w:shd w:val="clear" w:color="auto" w:fill="C6D9F1" w:themeFill="text2" w:themeFillTint="33"/>
          </w:tcPr>
          <w:p w14:paraId="08090F85" w14:textId="77777777" w:rsidR="00040B5B" w:rsidRPr="00251AE7" w:rsidRDefault="00040B5B" w:rsidP="00DB078C">
            <w:pPr>
              <w:rPr>
                <w:sz w:val="22"/>
                <w:szCs w:val="22"/>
              </w:rPr>
            </w:pPr>
          </w:p>
        </w:tc>
        <w:tc>
          <w:tcPr>
            <w:tcW w:w="2257" w:type="dxa"/>
            <w:tcBorders>
              <w:bottom w:val="single" w:sz="4" w:space="0" w:color="auto"/>
            </w:tcBorders>
            <w:shd w:val="clear" w:color="auto" w:fill="C6D9F1" w:themeFill="text2" w:themeFillTint="33"/>
          </w:tcPr>
          <w:p w14:paraId="5EA52739" w14:textId="77777777" w:rsidR="00040B5B" w:rsidRPr="00251AE7" w:rsidRDefault="00040B5B" w:rsidP="00DB078C">
            <w:pPr>
              <w:rPr>
                <w:sz w:val="22"/>
                <w:szCs w:val="22"/>
              </w:rPr>
            </w:pPr>
          </w:p>
        </w:tc>
      </w:tr>
      <w:tr w:rsidR="00040B5B" w:rsidRPr="00251AE7" w14:paraId="76539120" w14:textId="77777777" w:rsidTr="00DB078C">
        <w:trPr>
          <w:trHeight w:val="348"/>
        </w:trPr>
        <w:tc>
          <w:tcPr>
            <w:tcW w:w="1237" w:type="dxa"/>
          </w:tcPr>
          <w:p w14:paraId="77EA805C" w14:textId="77777777" w:rsidR="00040B5B" w:rsidRPr="00251AE7" w:rsidRDefault="00040B5B" w:rsidP="00DB078C">
            <w:pPr>
              <w:rPr>
                <w:sz w:val="22"/>
                <w:szCs w:val="22"/>
              </w:rPr>
            </w:pPr>
            <w:r w:rsidRPr="00251AE7">
              <w:rPr>
                <w:sz w:val="22"/>
                <w:szCs w:val="22"/>
              </w:rPr>
              <w:t>9 / Mar 28</w:t>
            </w:r>
          </w:p>
        </w:tc>
        <w:tc>
          <w:tcPr>
            <w:tcW w:w="2027" w:type="dxa"/>
            <w:shd w:val="clear" w:color="auto" w:fill="auto"/>
          </w:tcPr>
          <w:p w14:paraId="7A4B4D72" w14:textId="77777777" w:rsidR="00040B5B" w:rsidRPr="00251AE7" w:rsidRDefault="00040B5B" w:rsidP="00DB078C">
            <w:pPr>
              <w:rPr>
                <w:rFonts w:eastAsiaTheme="minorHAnsi"/>
                <w:sz w:val="22"/>
                <w:szCs w:val="22"/>
              </w:rPr>
            </w:pPr>
          </w:p>
        </w:tc>
        <w:tc>
          <w:tcPr>
            <w:tcW w:w="1573" w:type="dxa"/>
            <w:shd w:val="clear" w:color="auto" w:fill="auto"/>
          </w:tcPr>
          <w:p w14:paraId="35E6F5BE" w14:textId="77777777" w:rsidR="00040B5B" w:rsidRPr="00251AE7" w:rsidRDefault="00040B5B" w:rsidP="00DB078C">
            <w:pPr>
              <w:rPr>
                <w:sz w:val="22"/>
                <w:szCs w:val="22"/>
              </w:rPr>
            </w:pPr>
          </w:p>
        </w:tc>
        <w:tc>
          <w:tcPr>
            <w:tcW w:w="1890" w:type="dxa"/>
            <w:shd w:val="clear" w:color="auto" w:fill="auto"/>
          </w:tcPr>
          <w:p w14:paraId="786E4014" w14:textId="77777777" w:rsidR="00040B5B" w:rsidRPr="00251AE7" w:rsidRDefault="00040B5B" w:rsidP="00DB078C">
            <w:pPr>
              <w:rPr>
                <w:sz w:val="22"/>
                <w:szCs w:val="22"/>
              </w:rPr>
            </w:pPr>
          </w:p>
        </w:tc>
        <w:tc>
          <w:tcPr>
            <w:tcW w:w="1890" w:type="dxa"/>
            <w:shd w:val="clear" w:color="auto" w:fill="auto"/>
          </w:tcPr>
          <w:p w14:paraId="389D391A" w14:textId="77777777" w:rsidR="00040B5B" w:rsidRPr="00251AE7" w:rsidRDefault="00040B5B" w:rsidP="00DB078C">
            <w:pPr>
              <w:rPr>
                <w:sz w:val="22"/>
                <w:szCs w:val="22"/>
              </w:rPr>
            </w:pPr>
          </w:p>
        </w:tc>
        <w:tc>
          <w:tcPr>
            <w:tcW w:w="2257" w:type="dxa"/>
          </w:tcPr>
          <w:p w14:paraId="02A45B6A" w14:textId="77777777" w:rsidR="00040B5B" w:rsidRPr="00251AE7" w:rsidRDefault="00040B5B" w:rsidP="00DB078C">
            <w:pPr>
              <w:rPr>
                <w:rFonts w:eastAsiaTheme="minorHAnsi"/>
                <w:sz w:val="22"/>
                <w:szCs w:val="22"/>
                <w:highlight w:val="green"/>
              </w:rPr>
            </w:pPr>
          </w:p>
        </w:tc>
      </w:tr>
      <w:tr w:rsidR="00040B5B" w:rsidRPr="00251AE7" w14:paraId="5EBF9890" w14:textId="77777777" w:rsidTr="00DB078C">
        <w:trPr>
          <w:trHeight w:val="348"/>
        </w:trPr>
        <w:tc>
          <w:tcPr>
            <w:tcW w:w="1237" w:type="dxa"/>
          </w:tcPr>
          <w:p w14:paraId="7EF36B7D" w14:textId="77777777" w:rsidR="00040B5B" w:rsidRPr="00251AE7" w:rsidRDefault="00040B5B" w:rsidP="00DB078C">
            <w:pPr>
              <w:rPr>
                <w:sz w:val="22"/>
                <w:szCs w:val="22"/>
              </w:rPr>
            </w:pPr>
            <w:r w:rsidRPr="00251AE7">
              <w:rPr>
                <w:sz w:val="22"/>
                <w:szCs w:val="22"/>
              </w:rPr>
              <w:t>10 /</w:t>
            </w:r>
            <w:r>
              <w:rPr>
                <w:sz w:val="22"/>
                <w:szCs w:val="22"/>
              </w:rPr>
              <w:t xml:space="preserve"> </w:t>
            </w:r>
            <w:r w:rsidRPr="00251AE7">
              <w:rPr>
                <w:sz w:val="22"/>
                <w:szCs w:val="22"/>
              </w:rPr>
              <w:t>Apr 4</w:t>
            </w:r>
          </w:p>
        </w:tc>
        <w:tc>
          <w:tcPr>
            <w:tcW w:w="2027" w:type="dxa"/>
            <w:shd w:val="clear" w:color="auto" w:fill="auto"/>
          </w:tcPr>
          <w:p w14:paraId="5B6F9CB6" w14:textId="77777777" w:rsidR="00040B5B" w:rsidRPr="00251AE7" w:rsidRDefault="00040B5B" w:rsidP="00DB078C">
            <w:pPr>
              <w:rPr>
                <w:sz w:val="22"/>
                <w:szCs w:val="22"/>
                <w:highlight w:val="green"/>
              </w:rPr>
            </w:pPr>
          </w:p>
        </w:tc>
        <w:tc>
          <w:tcPr>
            <w:tcW w:w="1573" w:type="dxa"/>
            <w:shd w:val="clear" w:color="auto" w:fill="auto"/>
          </w:tcPr>
          <w:p w14:paraId="63DBC729" w14:textId="77777777" w:rsidR="00040B5B" w:rsidRPr="00251AE7" w:rsidRDefault="00040B5B" w:rsidP="00DB078C">
            <w:pPr>
              <w:rPr>
                <w:sz w:val="22"/>
                <w:szCs w:val="22"/>
                <w:highlight w:val="yellow"/>
              </w:rPr>
            </w:pPr>
          </w:p>
        </w:tc>
        <w:tc>
          <w:tcPr>
            <w:tcW w:w="1890" w:type="dxa"/>
            <w:shd w:val="clear" w:color="auto" w:fill="auto"/>
          </w:tcPr>
          <w:p w14:paraId="01744FF5" w14:textId="77777777" w:rsidR="00040B5B" w:rsidRPr="00D52614" w:rsidRDefault="00040B5B" w:rsidP="00DB078C">
            <w:pPr>
              <w:rPr>
                <w:rFonts w:eastAsiaTheme="minorHAnsi"/>
                <w:sz w:val="22"/>
                <w:szCs w:val="22"/>
              </w:rPr>
            </w:pPr>
          </w:p>
        </w:tc>
        <w:tc>
          <w:tcPr>
            <w:tcW w:w="1890" w:type="dxa"/>
            <w:shd w:val="clear" w:color="auto" w:fill="auto"/>
          </w:tcPr>
          <w:p w14:paraId="662C183C" w14:textId="77777777" w:rsidR="00040B5B" w:rsidRPr="00251AE7" w:rsidRDefault="00040B5B" w:rsidP="00DB078C">
            <w:pPr>
              <w:rPr>
                <w:sz w:val="22"/>
                <w:szCs w:val="22"/>
              </w:rPr>
            </w:pPr>
          </w:p>
        </w:tc>
        <w:tc>
          <w:tcPr>
            <w:tcW w:w="2257" w:type="dxa"/>
          </w:tcPr>
          <w:p w14:paraId="44AA9269" w14:textId="77777777" w:rsidR="00040B5B" w:rsidRPr="00251AE7" w:rsidRDefault="00040B5B" w:rsidP="00DB078C">
            <w:pPr>
              <w:rPr>
                <w:sz w:val="22"/>
                <w:szCs w:val="22"/>
              </w:rPr>
            </w:pPr>
          </w:p>
        </w:tc>
      </w:tr>
      <w:tr w:rsidR="00040B5B" w:rsidRPr="00251AE7" w14:paraId="2238E06E" w14:textId="77777777" w:rsidTr="00DB078C">
        <w:trPr>
          <w:trHeight w:val="348"/>
        </w:trPr>
        <w:tc>
          <w:tcPr>
            <w:tcW w:w="1237" w:type="dxa"/>
          </w:tcPr>
          <w:p w14:paraId="774CC505" w14:textId="77777777" w:rsidR="00040B5B" w:rsidRPr="00251AE7" w:rsidRDefault="00040B5B" w:rsidP="00DB078C">
            <w:pPr>
              <w:rPr>
                <w:sz w:val="22"/>
                <w:szCs w:val="22"/>
              </w:rPr>
            </w:pPr>
            <w:r w:rsidRPr="00251AE7">
              <w:rPr>
                <w:sz w:val="22"/>
                <w:szCs w:val="22"/>
              </w:rPr>
              <w:t>11 / Apr 11</w:t>
            </w:r>
          </w:p>
        </w:tc>
        <w:tc>
          <w:tcPr>
            <w:tcW w:w="2027" w:type="dxa"/>
            <w:tcBorders>
              <w:bottom w:val="single" w:sz="4" w:space="0" w:color="auto"/>
            </w:tcBorders>
            <w:shd w:val="clear" w:color="auto" w:fill="auto"/>
          </w:tcPr>
          <w:p w14:paraId="572F428E" w14:textId="77777777" w:rsidR="00040B5B" w:rsidRPr="00251AE7" w:rsidRDefault="00040B5B" w:rsidP="00DB078C">
            <w:pPr>
              <w:rPr>
                <w:sz w:val="22"/>
                <w:szCs w:val="22"/>
              </w:rPr>
            </w:pPr>
          </w:p>
        </w:tc>
        <w:tc>
          <w:tcPr>
            <w:tcW w:w="1573" w:type="dxa"/>
            <w:tcBorders>
              <w:bottom w:val="single" w:sz="4" w:space="0" w:color="auto"/>
            </w:tcBorders>
            <w:shd w:val="clear" w:color="auto" w:fill="auto"/>
          </w:tcPr>
          <w:p w14:paraId="4B193799" w14:textId="77777777" w:rsidR="00040B5B" w:rsidRPr="00251AE7" w:rsidRDefault="00040B5B" w:rsidP="00DB078C">
            <w:pPr>
              <w:rPr>
                <w:sz w:val="22"/>
                <w:szCs w:val="22"/>
              </w:rPr>
            </w:pPr>
          </w:p>
        </w:tc>
        <w:tc>
          <w:tcPr>
            <w:tcW w:w="1890" w:type="dxa"/>
            <w:tcBorders>
              <w:bottom w:val="single" w:sz="4" w:space="0" w:color="auto"/>
            </w:tcBorders>
            <w:shd w:val="clear" w:color="auto" w:fill="auto"/>
          </w:tcPr>
          <w:p w14:paraId="2176C5A5" w14:textId="77777777" w:rsidR="00040B5B" w:rsidRPr="00251AE7" w:rsidRDefault="00040B5B" w:rsidP="00DB078C">
            <w:pPr>
              <w:rPr>
                <w:sz w:val="22"/>
                <w:szCs w:val="22"/>
              </w:rPr>
            </w:pPr>
          </w:p>
        </w:tc>
        <w:tc>
          <w:tcPr>
            <w:tcW w:w="1890" w:type="dxa"/>
            <w:tcBorders>
              <w:bottom w:val="single" w:sz="4" w:space="0" w:color="auto"/>
            </w:tcBorders>
            <w:shd w:val="clear" w:color="auto" w:fill="auto"/>
          </w:tcPr>
          <w:p w14:paraId="64891558" w14:textId="77777777" w:rsidR="00040B5B" w:rsidRPr="00251AE7" w:rsidRDefault="00040B5B" w:rsidP="00DB078C">
            <w:pPr>
              <w:rPr>
                <w:sz w:val="22"/>
                <w:szCs w:val="22"/>
                <w:highlight w:val="yellow"/>
              </w:rPr>
            </w:pPr>
          </w:p>
        </w:tc>
        <w:tc>
          <w:tcPr>
            <w:tcW w:w="2257" w:type="dxa"/>
            <w:tcBorders>
              <w:bottom w:val="single" w:sz="4" w:space="0" w:color="auto"/>
            </w:tcBorders>
            <w:shd w:val="clear" w:color="auto" w:fill="C6D9F1" w:themeFill="text2" w:themeFillTint="33"/>
          </w:tcPr>
          <w:p w14:paraId="7A04B8F7" w14:textId="77777777" w:rsidR="00040B5B" w:rsidRPr="00251AE7" w:rsidRDefault="00040B5B" w:rsidP="00DB078C">
            <w:pPr>
              <w:rPr>
                <w:sz w:val="22"/>
                <w:szCs w:val="22"/>
              </w:rPr>
            </w:pPr>
          </w:p>
        </w:tc>
      </w:tr>
      <w:tr w:rsidR="00040B5B" w:rsidRPr="00251AE7" w14:paraId="12FBEF4B" w14:textId="77777777" w:rsidTr="00DB078C">
        <w:trPr>
          <w:trHeight w:val="348"/>
        </w:trPr>
        <w:tc>
          <w:tcPr>
            <w:tcW w:w="1237" w:type="dxa"/>
          </w:tcPr>
          <w:p w14:paraId="7B06A9CF" w14:textId="77777777" w:rsidR="00040B5B" w:rsidRPr="00251AE7" w:rsidRDefault="00040B5B" w:rsidP="00DB078C">
            <w:pPr>
              <w:rPr>
                <w:sz w:val="22"/>
                <w:szCs w:val="22"/>
              </w:rPr>
            </w:pPr>
            <w:r w:rsidRPr="00251AE7">
              <w:rPr>
                <w:sz w:val="22"/>
                <w:szCs w:val="22"/>
              </w:rPr>
              <w:t>12 / Apr 18</w:t>
            </w:r>
          </w:p>
        </w:tc>
        <w:tc>
          <w:tcPr>
            <w:tcW w:w="2027" w:type="dxa"/>
            <w:shd w:val="clear" w:color="auto" w:fill="auto"/>
          </w:tcPr>
          <w:p w14:paraId="49AD5FD6" w14:textId="77777777" w:rsidR="00040B5B" w:rsidRPr="00251AE7" w:rsidRDefault="00040B5B" w:rsidP="00DB078C">
            <w:pPr>
              <w:rPr>
                <w:sz w:val="22"/>
                <w:szCs w:val="22"/>
                <w:highlight w:val="magenta"/>
              </w:rPr>
            </w:pPr>
          </w:p>
        </w:tc>
        <w:tc>
          <w:tcPr>
            <w:tcW w:w="1573" w:type="dxa"/>
            <w:shd w:val="clear" w:color="auto" w:fill="auto"/>
          </w:tcPr>
          <w:p w14:paraId="1B42757A" w14:textId="77777777" w:rsidR="00040B5B" w:rsidRPr="00251AE7" w:rsidRDefault="00040B5B" w:rsidP="00DB078C">
            <w:pPr>
              <w:rPr>
                <w:sz w:val="22"/>
                <w:szCs w:val="22"/>
              </w:rPr>
            </w:pPr>
          </w:p>
        </w:tc>
        <w:tc>
          <w:tcPr>
            <w:tcW w:w="1890" w:type="dxa"/>
            <w:tcBorders>
              <w:bottom w:val="single" w:sz="4" w:space="0" w:color="auto"/>
            </w:tcBorders>
            <w:shd w:val="clear" w:color="auto" w:fill="E5B8B7" w:themeFill="accent2" w:themeFillTint="66"/>
          </w:tcPr>
          <w:p w14:paraId="5FA18FE7" w14:textId="77777777" w:rsidR="00040B5B" w:rsidRPr="00251AE7" w:rsidRDefault="00040B5B" w:rsidP="00DB078C">
            <w:pPr>
              <w:rPr>
                <w:sz w:val="22"/>
                <w:szCs w:val="22"/>
              </w:rPr>
            </w:pPr>
            <w:r w:rsidRPr="00251AE7">
              <w:rPr>
                <w:sz w:val="22"/>
                <w:szCs w:val="22"/>
              </w:rPr>
              <w:t>Exam 3</w:t>
            </w:r>
            <w:r>
              <w:rPr>
                <w:sz w:val="22"/>
                <w:szCs w:val="22"/>
              </w:rPr>
              <w:t xml:space="preserve">, </w:t>
            </w:r>
            <w:r w:rsidRPr="00251AE7">
              <w:rPr>
                <w:sz w:val="22"/>
                <w:szCs w:val="22"/>
              </w:rPr>
              <w:t>Ch 14, 15</w:t>
            </w:r>
          </w:p>
        </w:tc>
        <w:tc>
          <w:tcPr>
            <w:tcW w:w="1890" w:type="dxa"/>
            <w:tcBorders>
              <w:bottom w:val="single" w:sz="4" w:space="0" w:color="auto"/>
            </w:tcBorders>
            <w:shd w:val="clear" w:color="auto" w:fill="auto"/>
          </w:tcPr>
          <w:p w14:paraId="541A6ECD" w14:textId="77777777" w:rsidR="00040B5B" w:rsidRPr="00251AE7" w:rsidRDefault="00040B5B" w:rsidP="00DB078C">
            <w:pPr>
              <w:rPr>
                <w:sz w:val="22"/>
                <w:szCs w:val="22"/>
              </w:rPr>
            </w:pPr>
          </w:p>
        </w:tc>
        <w:tc>
          <w:tcPr>
            <w:tcW w:w="2257" w:type="dxa"/>
            <w:tcBorders>
              <w:bottom w:val="single" w:sz="4" w:space="0" w:color="auto"/>
            </w:tcBorders>
            <w:shd w:val="clear" w:color="auto" w:fill="auto"/>
          </w:tcPr>
          <w:p w14:paraId="15199F2B" w14:textId="77777777" w:rsidR="00040B5B" w:rsidRPr="00251AE7" w:rsidRDefault="00040B5B" w:rsidP="00DB078C">
            <w:pPr>
              <w:rPr>
                <w:sz w:val="22"/>
                <w:szCs w:val="22"/>
              </w:rPr>
            </w:pPr>
          </w:p>
        </w:tc>
      </w:tr>
      <w:tr w:rsidR="00040B5B" w:rsidRPr="00251AE7" w14:paraId="589AC713" w14:textId="77777777" w:rsidTr="00DB078C">
        <w:trPr>
          <w:trHeight w:val="348"/>
        </w:trPr>
        <w:tc>
          <w:tcPr>
            <w:tcW w:w="1237" w:type="dxa"/>
          </w:tcPr>
          <w:p w14:paraId="6617CC56" w14:textId="77777777" w:rsidR="00040B5B" w:rsidRPr="00251AE7" w:rsidRDefault="00040B5B" w:rsidP="00DB078C">
            <w:pPr>
              <w:rPr>
                <w:sz w:val="22"/>
                <w:szCs w:val="22"/>
              </w:rPr>
            </w:pPr>
            <w:r w:rsidRPr="00251AE7">
              <w:rPr>
                <w:sz w:val="22"/>
                <w:szCs w:val="22"/>
              </w:rPr>
              <w:t>13 / Apr 25</w:t>
            </w:r>
          </w:p>
        </w:tc>
        <w:tc>
          <w:tcPr>
            <w:tcW w:w="2027" w:type="dxa"/>
            <w:shd w:val="clear" w:color="auto" w:fill="auto"/>
          </w:tcPr>
          <w:p w14:paraId="3A06F302" w14:textId="77777777" w:rsidR="00040B5B" w:rsidRPr="00251AE7" w:rsidRDefault="00040B5B" w:rsidP="00DB078C">
            <w:pPr>
              <w:rPr>
                <w:sz w:val="22"/>
                <w:szCs w:val="22"/>
                <w:highlight w:val="magenta"/>
              </w:rPr>
            </w:pPr>
          </w:p>
        </w:tc>
        <w:tc>
          <w:tcPr>
            <w:tcW w:w="1573" w:type="dxa"/>
            <w:shd w:val="clear" w:color="auto" w:fill="auto"/>
          </w:tcPr>
          <w:p w14:paraId="37A55F8E" w14:textId="77777777" w:rsidR="00040B5B" w:rsidRPr="00251AE7" w:rsidRDefault="00040B5B" w:rsidP="00DB078C">
            <w:pPr>
              <w:rPr>
                <w:sz w:val="22"/>
                <w:szCs w:val="22"/>
              </w:rPr>
            </w:pPr>
          </w:p>
        </w:tc>
        <w:tc>
          <w:tcPr>
            <w:tcW w:w="1890" w:type="dxa"/>
            <w:shd w:val="clear" w:color="auto" w:fill="auto"/>
          </w:tcPr>
          <w:p w14:paraId="5E4F9D88" w14:textId="77777777" w:rsidR="00040B5B" w:rsidRPr="00251AE7" w:rsidRDefault="00040B5B" w:rsidP="00DB078C">
            <w:pPr>
              <w:rPr>
                <w:sz w:val="22"/>
                <w:szCs w:val="22"/>
              </w:rPr>
            </w:pPr>
          </w:p>
        </w:tc>
        <w:tc>
          <w:tcPr>
            <w:tcW w:w="1890" w:type="dxa"/>
            <w:shd w:val="clear" w:color="auto" w:fill="auto"/>
          </w:tcPr>
          <w:p w14:paraId="2F5B472B" w14:textId="77777777" w:rsidR="00040B5B" w:rsidRPr="00251AE7" w:rsidRDefault="00040B5B" w:rsidP="00DB078C">
            <w:pPr>
              <w:rPr>
                <w:sz w:val="22"/>
                <w:szCs w:val="22"/>
              </w:rPr>
            </w:pPr>
          </w:p>
        </w:tc>
        <w:tc>
          <w:tcPr>
            <w:tcW w:w="2257" w:type="dxa"/>
            <w:tcBorders>
              <w:bottom w:val="single" w:sz="4" w:space="0" w:color="auto"/>
            </w:tcBorders>
            <w:shd w:val="clear" w:color="auto" w:fill="auto"/>
          </w:tcPr>
          <w:p w14:paraId="5BC61183" w14:textId="77777777" w:rsidR="00040B5B" w:rsidRPr="00251AE7" w:rsidRDefault="00040B5B" w:rsidP="00DB078C">
            <w:pPr>
              <w:rPr>
                <w:sz w:val="22"/>
                <w:szCs w:val="22"/>
              </w:rPr>
            </w:pPr>
          </w:p>
        </w:tc>
      </w:tr>
      <w:tr w:rsidR="00040B5B" w:rsidRPr="00251AE7" w14:paraId="19A535FB" w14:textId="77777777" w:rsidTr="00DB078C">
        <w:trPr>
          <w:trHeight w:val="348"/>
        </w:trPr>
        <w:tc>
          <w:tcPr>
            <w:tcW w:w="1237" w:type="dxa"/>
          </w:tcPr>
          <w:p w14:paraId="44D400BD" w14:textId="77777777" w:rsidR="00040B5B" w:rsidRPr="00251AE7" w:rsidRDefault="00040B5B" w:rsidP="00DB078C">
            <w:pPr>
              <w:rPr>
                <w:sz w:val="22"/>
                <w:szCs w:val="22"/>
              </w:rPr>
            </w:pPr>
            <w:r w:rsidRPr="00251AE7">
              <w:rPr>
                <w:sz w:val="22"/>
                <w:szCs w:val="22"/>
              </w:rPr>
              <w:t>14 / May 2</w:t>
            </w:r>
          </w:p>
        </w:tc>
        <w:tc>
          <w:tcPr>
            <w:tcW w:w="2027" w:type="dxa"/>
            <w:shd w:val="clear" w:color="auto" w:fill="auto"/>
          </w:tcPr>
          <w:p w14:paraId="142D2E86" w14:textId="77777777" w:rsidR="00040B5B" w:rsidRPr="00251AE7" w:rsidRDefault="00040B5B" w:rsidP="00DB078C">
            <w:pPr>
              <w:rPr>
                <w:sz w:val="22"/>
                <w:szCs w:val="22"/>
              </w:rPr>
            </w:pPr>
          </w:p>
        </w:tc>
        <w:tc>
          <w:tcPr>
            <w:tcW w:w="1573" w:type="dxa"/>
            <w:shd w:val="clear" w:color="auto" w:fill="auto"/>
          </w:tcPr>
          <w:p w14:paraId="245E98AF" w14:textId="77777777" w:rsidR="00040B5B" w:rsidRPr="00251AE7" w:rsidRDefault="00040B5B" w:rsidP="00DB078C">
            <w:pPr>
              <w:rPr>
                <w:sz w:val="22"/>
                <w:szCs w:val="22"/>
              </w:rPr>
            </w:pPr>
          </w:p>
        </w:tc>
        <w:tc>
          <w:tcPr>
            <w:tcW w:w="1890" w:type="dxa"/>
            <w:tcBorders>
              <w:bottom w:val="single" w:sz="4" w:space="0" w:color="auto"/>
            </w:tcBorders>
            <w:shd w:val="clear" w:color="auto" w:fill="auto"/>
          </w:tcPr>
          <w:p w14:paraId="5C14286C" w14:textId="77777777" w:rsidR="00040B5B" w:rsidRPr="00251AE7" w:rsidRDefault="00040B5B" w:rsidP="00DB078C">
            <w:pPr>
              <w:rPr>
                <w:sz w:val="22"/>
                <w:szCs w:val="22"/>
              </w:rPr>
            </w:pPr>
          </w:p>
        </w:tc>
        <w:tc>
          <w:tcPr>
            <w:tcW w:w="1890" w:type="dxa"/>
            <w:tcBorders>
              <w:bottom w:val="single" w:sz="4" w:space="0" w:color="auto"/>
            </w:tcBorders>
            <w:shd w:val="clear" w:color="auto" w:fill="auto"/>
          </w:tcPr>
          <w:p w14:paraId="0C5F8F94" w14:textId="77777777" w:rsidR="00040B5B" w:rsidRPr="00251AE7" w:rsidRDefault="00040B5B" w:rsidP="00DB078C">
            <w:pPr>
              <w:rPr>
                <w:sz w:val="22"/>
                <w:szCs w:val="22"/>
              </w:rPr>
            </w:pPr>
          </w:p>
        </w:tc>
        <w:tc>
          <w:tcPr>
            <w:tcW w:w="2257" w:type="dxa"/>
            <w:tcBorders>
              <w:bottom w:val="single" w:sz="4" w:space="0" w:color="auto"/>
            </w:tcBorders>
            <w:shd w:val="clear" w:color="auto" w:fill="auto"/>
          </w:tcPr>
          <w:p w14:paraId="4913DA29" w14:textId="77777777" w:rsidR="00040B5B" w:rsidRPr="00251AE7" w:rsidRDefault="00040B5B" w:rsidP="00DB078C">
            <w:pPr>
              <w:rPr>
                <w:sz w:val="22"/>
                <w:szCs w:val="22"/>
              </w:rPr>
            </w:pPr>
          </w:p>
        </w:tc>
      </w:tr>
      <w:tr w:rsidR="00040B5B" w:rsidRPr="00251AE7" w14:paraId="757430AF" w14:textId="77777777" w:rsidTr="00DB078C">
        <w:trPr>
          <w:trHeight w:val="348"/>
        </w:trPr>
        <w:tc>
          <w:tcPr>
            <w:tcW w:w="1237" w:type="dxa"/>
          </w:tcPr>
          <w:p w14:paraId="7214A4EA" w14:textId="77777777" w:rsidR="00040B5B" w:rsidRPr="00251AE7" w:rsidRDefault="00040B5B" w:rsidP="00DB078C">
            <w:pPr>
              <w:rPr>
                <w:sz w:val="22"/>
                <w:szCs w:val="22"/>
              </w:rPr>
            </w:pPr>
            <w:r w:rsidRPr="00251AE7">
              <w:rPr>
                <w:sz w:val="22"/>
                <w:szCs w:val="22"/>
              </w:rPr>
              <w:t>15 /</w:t>
            </w:r>
            <w:r>
              <w:rPr>
                <w:sz w:val="22"/>
                <w:szCs w:val="22"/>
              </w:rPr>
              <w:t xml:space="preserve"> </w:t>
            </w:r>
            <w:r w:rsidRPr="00251AE7">
              <w:rPr>
                <w:sz w:val="22"/>
                <w:szCs w:val="22"/>
              </w:rPr>
              <w:t>May 9</w:t>
            </w:r>
          </w:p>
        </w:tc>
        <w:tc>
          <w:tcPr>
            <w:tcW w:w="2027" w:type="dxa"/>
            <w:shd w:val="clear" w:color="auto" w:fill="E5B8B7" w:themeFill="accent2" w:themeFillTint="66"/>
          </w:tcPr>
          <w:p w14:paraId="1D0790D5" w14:textId="77777777" w:rsidR="00040B5B" w:rsidRPr="00251AE7" w:rsidRDefault="00040B5B" w:rsidP="00DB078C">
            <w:pPr>
              <w:rPr>
                <w:sz w:val="22"/>
                <w:szCs w:val="22"/>
              </w:rPr>
            </w:pPr>
            <w:r w:rsidRPr="00251AE7">
              <w:rPr>
                <w:sz w:val="22"/>
                <w:szCs w:val="22"/>
              </w:rPr>
              <w:t>Exam 4</w:t>
            </w:r>
            <w:r>
              <w:rPr>
                <w:sz w:val="22"/>
                <w:szCs w:val="22"/>
              </w:rPr>
              <w:t xml:space="preserve">, </w:t>
            </w:r>
            <w:r w:rsidRPr="00251AE7">
              <w:rPr>
                <w:sz w:val="22"/>
                <w:szCs w:val="22"/>
              </w:rPr>
              <w:t>Ch 16,</w:t>
            </w:r>
            <w:r>
              <w:rPr>
                <w:sz w:val="22"/>
                <w:szCs w:val="22"/>
              </w:rPr>
              <w:t xml:space="preserve"> </w:t>
            </w:r>
            <w:r w:rsidRPr="00251AE7">
              <w:rPr>
                <w:sz w:val="22"/>
                <w:szCs w:val="22"/>
              </w:rPr>
              <w:t>17</w:t>
            </w:r>
          </w:p>
        </w:tc>
        <w:tc>
          <w:tcPr>
            <w:tcW w:w="1573" w:type="dxa"/>
            <w:shd w:val="clear" w:color="auto" w:fill="auto"/>
          </w:tcPr>
          <w:p w14:paraId="464BFD8A" w14:textId="77777777" w:rsidR="00040B5B" w:rsidRPr="00251AE7" w:rsidRDefault="00040B5B" w:rsidP="00DB078C">
            <w:pPr>
              <w:rPr>
                <w:sz w:val="22"/>
                <w:szCs w:val="22"/>
              </w:rPr>
            </w:pPr>
          </w:p>
        </w:tc>
        <w:tc>
          <w:tcPr>
            <w:tcW w:w="1890" w:type="dxa"/>
            <w:shd w:val="clear" w:color="auto" w:fill="auto"/>
          </w:tcPr>
          <w:p w14:paraId="6C4A7FE1" w14:textId="77777777" w:rsidR="00040B5B" w:rsidRPr="00251AE7" w:rsidRDefault="00040B5B" w:rsidP="00DB078C">
            <w:pPr>
              <w:rPr>
                <w:sz w:val="22"/>
                <w:szCs w:val="22"/>
              </w:rPr>
            </w:pPr>
          </w:p>
        </w:tc>
        <w:tc>
          <w:tcPr>
            <w:tcW w:w="1890" w:type="dxa"/>
            <w:shd w:val="clear" w:color="auto" w:fill="C6D9F1" w:themeFill="text2" w:themeFillTint="33"/>
          </w:tcPr>
          <w:p w14:paraId="0118D866" w14:textId="77777777" w:rsidR="00040B5B" w:rsidRPr="00251AE7" w:rsidRDefault="00040B5B" w:rsidP="00DB078C">
            <w:pPr>
              <w:rPr>
                <w:sz w:val="22"/>
                <w:szCs w:val="22"/>
              </w:rPr>
            </w:pPr>
          </w:p>
        </w:tc>
        <w:tc>
          <w:tcPr>
            <w:tcW w:w="2257" w:type="dxa"/>
            <w:shd w:val="clear" w:color="auto" w:fill="C6D9F1" w:themeFill="text2" w:themeFillTint="33"/>
          </w:tcPr>
          <w:p w14:paraId="313265B2" w14:textId="77777777" w:rsidR="00040B5B" w:rsidRPr="00251AE7" w:rsidRDefault="00040B5B" w:rsidP="00DB078C">
            <w:pPr>
              <w:rPr>
                <w:sz w:val="22"/>
                <w:szCs w:val="22"/>
              </w:rPr>
            </w:pPr>
          </w:p>
        </w:tc>
      </w:tr>
    </w:tbl>
    <w:p w14:paraId="057C98CF" w14:textId="77777777" w:rsidR="00040B5B" w:rsidRDefault="00040B5B" w:rsidP="00040B5B">
      <w:pPr>
        <w:rPr>
          <w:sz w:val="22"/>
          <w:szCs w:val="22"/>
        </w:rPr>
      </w:pPr>
    </w:p>
    <w:p w14:paraId="17FEF65F" w14:textId="77777777" w:rsidR="00040B5B" w:rsidRPr="008675BD" w:rsidRDefault="00040B5B" w:rsidP="00040B5B">
      <w:pPr>
        <w:jc w:val="center"/>
      </w:pPr>
      <w:r w:rsidRPr="008675BD">
        <w:t>PHY-3</w:t>
      </w:r>
      <w:r>
        <w:t>7</w:t>
      </w:r>
      <w:r w:rsidRPr="008675BD">
        <w:t>0 Assignment Notes</w:t>
      </w:r>
    </w:p>
    <w:p w14:paraId="2B3E64B1" w14:textId="77777777" w:rsidR="00040B5B" w:rsidRPr="008675BD" w:rsidRDefault="00040B5B" w:rsidP="00040B5B">
      <w:r>
        <w:rPr>
          <w:b/>
          <w:bCs/>
          <w:u w:val="single"/>
        </w:rPr>
        <w:t xml:space="preserve">Reading assignments, </w:t>
      </w:r>
      <w:r w:rsidRPr="008675BD">
        <w:rPr>
          <w:b/>
          <w:bCs/>
          <w:u w:val="single"/>
        </w:rPr>
        <w:t>Homework assignments</w:t>
      </w:r>
      <w:r>
        <w:rPr>
          <w:b/>
          <w:bCs/>
          <w:u w:val="single"/>
        </w:rPr>
        <w:t>, Problem Presentations</w:t>
      </w:r>
      <w:r w:rsidRPr="008675BD">
        <w:rPr>
          <w:b/>
          <w:bCs/>
          <w:u w:val="single"/>
        </w:rPr>
        <w:t>:</w:t>
      </w:r>
      <w:r w:rsidRPr="008675BD">
        <w:t xml:space="preserve"> See Moodle</w:t>
      </w:r>
    </w:p>
    <w:p w14:paraId="13A9AD66" w14:textId="77777777" w:rsidR="00040B5B" w:rsidRPr="008675BD" w:rsidRDefault="00040B5B" w:rsidP="00040B5B"/>
    <w:p w14:paraId="6F6DE663" w14:textId="77777777" w:rsidR="00040B5B" w:rsidRDefault="00040B5B" w:rsidP="00040B5B">
      <w:r>
        <w:rPr>
          <w:b/>
          <w:bCs/>
        </w:rPr>
        <w:t xml:space="preserve">Using </w:t>
      </w:r>
      <w:r w:rsidRPr="008675BD">
        <w:rPr>
          <w:b/>
          <w:bCs/>
        </w:rPr>
        <w:t xml:space="preserve">Schaums: </w:t>
      </w:r>
      <w:r w:rsidRPr="008675BD">
        <w:t>Only occasionally should Scahums be needed for homework, and then primarily for integrals.</w:t>
      </w:r>
      <w:r>
        <w:t xml:space="preserve"> Whenever you use Schaums, you must cite the relevant formula.</w:t>
      </w:r>
    </w:p>
    <w:p w14:paraId="662C56FA" w14:textId="77777777" w:rsidR="00040B5B" w:rsidRPr="008675BD" w:rsidRDefault="00040B5B" w:rsidP="00040B5B"/>
    <w:p w14:paraId="4E11AE21" w14:textId="77777777" w:rsidR="00040B5B" w:rsidRDefault="00040B5B" w:rsidP="00040B5B">
      <w:r w:rsidRPr="008675BD">
        <w:rPr>
          <w:b/>
          <w:bCs/>
        </w:rPr>
        <w:t>Using Mathematica</w:t>
      </w:r>
      <w:r>
        <w:rPr>
          <w:b/>
          <w:bCs/>
        </w:rPr>
        <w:t xml:space="preserve"> (or other numerical or algebraic solver): </w:t>
      </w:r>
      <w:r w:rsidRPr="00933C93">
        <w:t xml:space="preserve">You may only use Mathematica on problems where the text or instructor </w:t>
      </w:r>
      <w:r w:rsidRPr="00E05CD2">
        <w:rPr>
          <w:b/>
          <w:bCs/>
        </w:rPr>
        <w:t>expressly</w:t>
      </w:r>
      <w:r w:rsidRPr="00933C93">
        <w:t xml:space="preserve"> call</w:t>
      </w:r>
      <w:r>
        <w:t>s</w:t>
      </w:r>
      <w:r w:rsidRPr="00933C93">
        <w:t xml:space="preserve"> for using such a tool</w:t>
      </w:r>
      <w:r>
        <w:t>, or for plotting. All other use of Mathematica or other such computer solver/software is highly discouraged. If such use is abused by the class, it will be forbidden. When called for, problems using Mathematica (or other software) should use “fancy” input notation (superscripts, special characters/symbols, etc.) when possible and output readable results (e.g. matrix form, truncated lists, labeled plots, etc.)</w:t>
      </w:r>
      <w:r w:rsidRPr="00252714">
        <w:t xml:space="preserve"> </w:t>
      </w:r>
      <w:r w:rsidRPr="008675BD">
        <w:t xml:space="preserve">Either screenshot/copy-paste into your submitted homework or print and attach both the </w:t>
      </w:r>
      <w:r>
        <w:t xml:space="preserve">input </w:t>
      </w:r>
      <w:r w:rsidRPr="008675BD">
        <w:t>code</w:t>
      </w:r>
      <w:r>
        <w:t xml:space="preserve"> and results to submit.</w:t>
      </w:r>
      <w:r w:rsidRPr="008675BD">
        <w:t xml:space="preserve"> </w:t>
      </w:r>
      <w:r>
        <w:t>Times when the use of Mathematica (or other) is allowed:</w:t>
      </w:r>
    </w:p>
    <w:p w14:paraId="175204C1" w14:textId="77777777" w:rsidR="00040B5B" w:rsidRDefault="00040B5B" w:rsidP="00040B5B">
      <w:pPr>
        <w:pStyle w:val="ListParagraph"/>
        <w:numPr>
          <w:ilvl w:val="0"/>
          <w:numId w:val="15"/>
        </w:numPr>
      </w:pPr>
      <w:r>
        <w:t>“Use any CAS…” in the book</w:t>
      </w:r>
    </w:p>
    <w:p w14:paraId="408D0EA5" w14:textId="77777777" w:rsidR="00040B5B" w:rsidRDefault="00040B5B" w:rsidP="00040B5B">
      <w:pPr>
        <w:pStyle w:val="ListParagraph"/>
        <w:numPr>
          <w:ilvl w:val="0"/>
          <w:numId w:val="15"/>
        </w:numPr>
      </w:pPr>
      <w:r>
        <w:t>Necessary solution (root-finding) or evaluation of non-algebraic equations (cubics or higher, transcendental equations, “Name” functions, etc.</w:t>
      </w:r>
    </w:p>
    <w:p w14:paraId="7E77A20F" w14:textId="77777777" w:rsidR="00040B5B" w:rsidRDefault="00040B5B" w:rsidP="00040B5B">
      <w:pPr>
        <w:pStyle w:val="ListParagraph"/>
        <w:numPr>
          <w:ilvl w:val="0"/>
          <w:numId w:val="15"/>
        </w:numPr>
      </w:pPr>
      <w:r>
        <w:t>Plotting</w:t>
      </w:r>
    </w:p>
    <w:p w14:paraId="4E911CA6" w14:textId="77777777" w:rsidR="00040B5B" w:rsidRPr="008675BD" w:rsidRDefault="00040B5B" w:rsidP="00040B5B">
      <w:pPr>
        <w:pStyle w:val="ListParagraph"/>
        <w:numPr>
          <w:ilvl w:val="0"/>
          <w:numId w:val="15"/>
        </w:numPr>
      </w:pPr>
      <w:r>
        <w:t>Any time your instructor gives you permission on a particular problem</w:t>
      </w:r>
    </w:p>
    <w:p w14:paraId="3004E83E" w14:textId="77777777" w:rsidR="00040B5B" w:rsidRPr="008675BD" w:rsidRDefault="00040B5B" w:rsidP="00040B5B">
      <w:r w:rsidRPr="008675BD">
        <w:rPr>
          <w:b/>
          <w:bCs/>
        </w:rPr>
        <w:t xml:space="preserve">Plots: </w:t>
      </w:r>
      <w:r w:rsidRPr="008675BD">
        <w:t>Whenever you are to make a plot, even when the book says sketch, you are to use a program such as Mathematica, Python, MatLAB (or another suitable program) to produce a computer-generated plot. Use appropriate axis ranges, scales, and labels.</w:t>
      </w:r>
    </w:p>
    <w:p w14:paraId="474E677E" w14:textId="77777777" w:rsidR="00040B5B" w:rsidRDefault="00040B5B" w:rsidP="00040B5B">
      <w:pPr>
        <w:rPr>
          <w:b/>
          <w:bCs/>
        </w:rPr>
      </w:pPr>
    </w:p>
    <w:p w14:paraId="25E525DD" w14:textId="77777777" w:rsidR="00040B5B" w:rsidRPr="00282AF4" w:rsidRDefault="00040B5B" w:rsidP="00040B5B">
      <w:pPr>
        <w:rPr>
          <w:b/>
          <w:bCs/>
          <w:u w:val="single"/>
        </w:rPr>
      </w:pPr>
      <w:r w:rsidRPr="008675BD">
        <w:rPr>
          <w:b/>
          <w:bCs/>
          <w:u w:val="single"/>
        </w:rPr>
        <w:t>For each assignment</w:t>
      </w:r>
      <w:r>
        <w:rPr>
          <w:b/>
          <w:bCs/>
          <w:u w:val="single"/>
        </w:rPr>
        <w:t>:</w:t>
      </w:r>
      <w:r w:rsidRPr="00E05CD2">
        <w:rPr>
          <w:b/>
          <w:bCs/>
        </w:rPr>
        <w:t xml:space="preserve"> </w:t>
      </w:r>
      <w:r w:rsidRPr="003C7C54">
        <w:t>(Will be part of homework evaluation)</w:t>
      </w:r>
      <w:r>
        <w:rPr>
          <w:b/>
          <w:bCs/>
        </w:rPr>
        <w:t xml:space="preserve"> </w:t>
      </w:r>
      <w:r w:rsidRPr="008675BD">
        <w:t>Copy one of the following statements filling in the blank as necessary.</w:t>
      </w:r>
    </w:p>
    <w:p w14:paraId="62EA6800" w14:textId="77777777" w:rsidR="00040B5B" w:rsidRPr="008675BD" w:rsidRDefault="00040B5B" w:rsidP="00040B5B">
      <w:pPr>
        <w:pStyle w:val="ListParagraph"/>
      </w:pPr>
      <w:r w:rsidRPr="008675BD">
        <w:t>I worked on problems with {name(s)}, and assert I contributed equal effort in that work.</w:t>
      </w:r>
    </w:p>
    <w:p w14:paraId="55A4A43C" w14:textId="77777777" w:rsidR="00040B5B" w:rsidRPr="008675BD" w:rsidRDefault="00040B5B" w:rsidP="00040B5B">
      <w:pPr>
        <w:pStyle w:val="ListParagraph"/>
      </w:pPr>
      <w:r w:rsidRPr="008675BD">
        <w:tab/>
        <w:t>or</w:t>
      </w:r>
    </w:p>
    <w:p w14:paraId="2F1F5392" w14:textId="17B0A244" w:rsidR="00B0406D" w:rsidRPr="00693FE9" w:rsidRDefault="00040B5B" w:rsidP="00040B5B">
      <w:pPr>
        <w:pStyle w:val="ListParagraph"/>
      </w:pPr>
      <w:r w:rsidRPr="008675BD">
        <w:t>I worked on this problem set alone</w:t>
      </w:r>
      <w:r>
        <w:t>.</w:t>
      </w:r>
    </w:p>
    <w:sectPr w:rsidR="00B0406D" w:rsidRPr="00693FE9" w:rsidSect="006513FB">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49D8B" w14:textId="77777777" w:rsidR="00AA47EC" w:rsidRDefault="00AA47EC" w:rsidP="003443F7">
      <w:r>
        <w:separator/>
      </w:r>
    </w:p>
  </w:endnote>
  <w:endnote w:type="continuationSeparator" w:id="0">
    <w:p w14:paraId="04C7DF1B" w14:textId="77777777" w:rsidR="00AA47EC" w:rsidRDefault="00AA47EC" w:rsidP="0034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B7B66" w14:textId="77777777" w:rsidR="00AA47EC" w:rsidRDefault="00AA47EC" w:rsidP="003443F7">
      <w:r>
        <w:separator/>
      </w:r>
    </w:p>
  </w:footnote>
  <w:footnote w:type="continuationSeparator" w:id="0">
    <w:p w14:paraId="61E80174" w14:textId="77777777" w:rsidR="00AA47EC" w:rsidRDefault="00AA47EC" w:rsidP="00344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ECC7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02C83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84CA6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7AF9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7A0C1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2EFF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38A0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DAA4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C208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62BD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4513D1"/>
    <w:multiLevelType w:val="hybridMultilevel"/>
    <w:tmpl w:val="BA6E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26DEC"/>
    <w:multiLevelType w:val="hybridMultilevel"/>
    <w:tmpl w:val="9846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F206EE"/>
    <w:multiLevelType w:val="hybridMultilevel"/>
    <w:tmpl w:val="1A2C9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6114C8"/>
    <w:multiLevelType w:val="singleLevel"/>
    <w:tmpl w:val="5A6EB406"/>
    <w:lvl w:ilvl="0">
      <w:start w:val="1"/>
      <w:numFmt w:val="decimal"/>
      <w:lvlText w:val="%1."/>
      <w:lvlJc w:val="left"/>
      <w:pPr>
        <w:tabs>
          <w:tab w:val="num" w:pos="360"/>
        </w:tabs>
        <w:ind w:left="360" w:hanging="360"/>
      </w:pPr>
    </w:lvl>
  </w:abstractNum>
  <w:abstractNum w:abstractNumId="14" w15:restartNumberingAfterBreak="0">
    <w:nsid w:val="616776B2"/>
    <w:multiLevelType w:val="singleLevel"/>
    <w:tmpl w:val="5A6EB406"/>
    <w:lvl w:ilvl="0">
      <w:start w:val="1"/>
      <w:numFmt w:val="decimal"/>
      <w:lvlText w:val="%1."/>
      <w:lvlJc w:val="left"/>
      <w:pPr>
        <w:tabs>
          <w:tab w:val="num" w:pos="360"/>
        </w:tabs>
        <w:ind w:left="360" w:hanging="360"/>
      </w:pPr>
      <w:rPr>
        <w:rFonts w:ascii="Times New Roman" w:hAnsi="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lvlOverride w:ilvl="0">
      <w:startOverride w:val="1"/>
    </w:lvlOverride>
  </w:num>
  <w:num w:numId="12">
    <w:abstractNumId w:val="11"/>
  </w:num>
  <w:num w:numId="13">
    <w:abstractNumId w:val="1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F60"/>
    <w:rsid w:val="00026EA2"/>
    <w:rsid w:val="00040B5B"/>
    <w:rsid w:val="00041E2C"/>
    <w:rsid w:val="00047EC7"/>
    <w:rsid w:val="000A4972"/>
    <w:rsid w:val="000B72BA"/>
    <w:rsid w:val="000E49C0"/>
    <w:rsid w:val="000F4E0A"/>
    <w:rsid w:val="000F5941"/>
    <w:rsid w:val="00113C67"/>
    <w:rsid w:val="00141FBD"/>
    <w:rsid w:val="00150C92"/>
    <w:rsid w:val="0017527F"/>
    <w:rsid w:val="00191AC0"/>
    <w:rsid w:val="00191B2A"/>
    <w:rsid w:val="001923D4"/>
    <w:rsid w:val="001969FF"/>
    <w:rsid w:val="00197CC8"/>
    <w:rsid w:val="001A0BCA"/>
    <w:rsid w:val="001A4B5B"/>
    <w:rsid w:val="001C62D1"/>
    <w:rsid w:val="001C658E"/>
    <w:rsid w:val="001C7B84"/>
    <w:rsid w:val="001E552A"/>
    <w:rsid w:val="00215DA2"/>
    <w:rsid w:val="00225222"/>
    <w:rsid w:val="00256F60"/>
    <w:rsid w:val="00273A28"/>
    <w:rsid w:val="002814B1"/>
    <w:rsid w:val="00292354"/>
    <w:rsid w:val="002C3D29"/>
    <w:rsid w:val="002D0139"/>
    <w:rsid w:val="002D46D8"/>
    <w:rsid w:val="002E3954"/>
    <w:rsid w:val="002E7D98"/>
    <w:rsid w:val="00317393"/>
    <w:rsid w:val="003212A7"/>
    <w:rsid w:val="00325467"/>
    <w:rsid w:val="00325CCC"/>
    <w:rsid w:val="00336965"/>
    <w:rsid w:val="003443F7"/>
    <w:rsid w:val="0034698F"/>
    <w:rsid w:val="00350AC0"/>
    <w:rsid w:val="00364F0E"/>
    <w:rsid w:val="00374329"/>
    <w:rsid w:val="00377361"/>
    <w:rsid w:val="0039515A"/>
    <w:rsid w:val="003B3498"/>
    <w:rsid w:val="003C56B3"/>
    <w:rsid w:val="00402563"/>
    <w:rsid w:val="00407E98"/>
    <w:rsid w:val="00425344"/>
    <w:rsid w:val="004258E6"/>
    <w:rsid w:val="004328EA"/>
    <w:rsid w:val="004366DC"/>
    <w:rsid w:val="00470854"/>
    <w:rsid w:val="004709F8"/>
    <w:rsid w:val="0047244A"/>
    <w:rsid w:val="00477B28"/>
    <w:rsid w:val="00486316"/>
    <w:rsid w:val="00486CF3"/>
    <w:rsid w:val="004C27B1"/>
    <w:rsid w:val="004F44A3"/>
    <w:rsid w:val="005051B4"/>
    <w:rsid w:val="0051689C"/>
    <w:rsid w:val="00525567"/>
    <w:rsid w:val="005340EC"/>
    <w:rsid w:val="00541CF5"/>
    <w:rsid w:val="005753EF"/>
    <w:rsid w:val="005768CF"/>
    <w:rsid w:val="005823AE"/>
    <w:rsid w:val="00594AF8"/>
    <w:rsid w:val="00596237"/>
    <w:rsid w:val="005A021C"/>
    <w:rsid w:val="005A0922"/>
    <w:rsid w:val="005B1B40"/>
    <w:rsid w:val="005C7A15"/>
    <w:rsid w:val="005E019E"/>
    <w:rsid w:val="00614349"/>
    <w:rsid w:val="00636D6D"/>
    <w:rsid w:val="006513FB"/>
    <w:rsid w:val="00665E5F"/>
    <w:rsid w:val="00666E89"/>
    <w:rsid w:val="006813F3"/>
    <w:rsid w:val="00682587"/>
    <w:rsid w:val="00685572"/>
    <w:rsid w:val="006924EF"/>
    <w:rsid w:val="00692A29"/>
    <w:rsid w:val="00693FE9"/>
    <w:rsid w:val="006A5A60"/>
    <w:rsid w:val="006D34B5"/>
    <w:rsid w:val="00716F8B"/>
    <w:rsid w:val="0073632A"/>
    <w:rsid w:val="0073661F"/>
    <w:rsid w:val="00746350"/>
    <w:rsid w:val="007502A4"/>
    <w:rsid w:val="00765090"/>
    <w:rsid w:val="0076622E"/>
    <w:rsid w:val="00797AC5"/>
    <w:rsid w:val="007A2B48"/>
    <w:rsid w:val="007B49DC"/>
    <w:rsid w:val="007B7C79"/>
    <w:rsid w:val="007C2007"/>
    <w:rsid w:val="007E1EC6"/>
    <w:rsid w:val="007E5631"/>
    <w:rsid w:val="007F4742"/>
    <w:rsid w:val="007F54DA"/>
    <w:rsid w:val="008052C3"/>
    <w:rsid w:val="00827830"/>
    <w:rsid w:val="008368C0"/>
    <w:rsid w:val="008416DA"/>
    <w:rsid w:val="008456E8"/>
    <w:rsid w:val="00857039"/>
    <w:rsid w:val="00892400"/>
    <w:rsid w:val="008965C3"/>
    <w:rsid w:val="0089771F"/>
    <w:rsid w:val="008B1D91"/>
    <w:rsid w:val="008C3DE6"/>
    <w:rsid w:val="008C74B5"/>
    <w:rsid w:val="008C77FF"/>
    <w:rsid w:val="008D4664"/>
    <w:rsid w:val="00906679"/>
    <w:rsid w:val="00914CF5"/>
    <w:rsid w:val="00931C0B"/>
    <w:rsid w:val="00943F30"/>
    <w:rsid w:val="0094693B"/>
    <w:rsid w:val="00985B3C"/>
    <w:rsid w:val="009A2C7F"/>
    <w:rsid w:val="009A3628"/>
    <w:rsid w:val="009A67D6"/>
    <w:rsid w:val="009C10DC"/>
    <w:rsid w:val="009C1C8B"/>
    <w:rsid w:val="009D00C9"/>
    <w:rsid w:val="009D4F1A"/>
    <w:rsid w:val="009F56B0"/>
    <w:rsid w:val="009F7A54"/>
    <w:rsid w:val="009F7FD0"/>
    <w:rsid w:val="00A05A26"/>
    <w:rsid w:val="00A155EA"/>
    <w:rsid w:val="00A35885"/>
    <w:rsid w:val="00A7179E"/>
    <w:rsid w:val="00A779D1"/>
    <w:rsid w:val="00A83001"/>
    <w:rsid w:val="00A8526A"/>
    <w:rsid w:val="00A8611B"/>
    <w:rsid w:val="00A86C92"/>
    <w:rsid w:val="00A95F46"/>
    <w:rsid w:val="00AA0E4B"/>
    <w:rsid w:val="00AA47EC"/>
    <w:rsid w:val="00AB37E4"/>
    <w:rsid w:val="00AB5BF1"/>
    <w:rsid w:val="00AC1B01"/>
    <w:rsid w:val="00AC3DF2"/>
    <w:rsid w:val="00AF2932"/>
    <w:rsid w:val="00B0406D"/>
    <w:rsid w:val="00B213A2"/>
    <w:rsid w:val="00B23F23"/>
    <w:rsid w:val="00B35E7B"/>
    <w:rsid w:val="00B50D87"/>
    <w:rsid w:val="00B55953"/>
    <w:rsid w:val="00B56DCF"/>
    <w:rsid w:val="00B570BF"/>
    <w:rsid w:val="00B70096"/>
    <w:rsid w:val="00B74F5C"/>
    <w:rsid w:val="00B77EE9"/>
    <w:rsid w:val="00B851FB"/>
    <w:rsid w:val="00B853A7"/>
    <w:rsid w:val="00BC5102"/>
    <w:rsid w:val="00BF4CFC"/>
    <w:rsid w:val="00C05A24"/>
    <w:rsid w:val="00C110C0"/>
    <w:rsid w:val="00C3493F"/>
    <w:rsid w:val="00C40296"/>
    <w:rsid w:val="00C72475"/>
    <w:rsid w:val="00C74E6D"/>
    <w:rsid w:val="00C9167C"/>
    <w:rsid w:val="00C92AEC"/>
    <w:rsid w:val="00CA0CCF"/>
    <w:rsid w:val="00CA459C"/>
    <w:rsid w:val="00CB292A"/>
    <w:rsid w:val="00CB3F24"/>
    <w:rsid w:val="00CB6D24"/>
    <w:rsid w:val="00CC57C9"/>
    <w:rsid w:val="00CD4DD8"/>
    <w:rsid w:val="00CE5766"/>
    <w:rsid w:val="00CF5958"/>
    <w:rsid w:val="00CF7C39"/>
    <w:rsid w:val="00D11C7F"/>
    <w:rsid w:val="00D1623D"/>
    <w:rsid w:val="00D16B81"/>
    <w:rsid w:val="00D32C14"/>
    <w:rsid w:val="00D34485"/>
    <w:rsid w:val="00D37992"/>
    <w:rsid w:val="00D426A9"/>
    <w:rsid w:val="00D42EB4"/>
    <w:rsid w:val="00D44F0C"/>
    <w:rsid w:val="00D4524B"/>
    <w:rsid w:val="00D47FBE"/>
    <w:rsid w:val="00D743C8"/>
    <w:rsid w:val="00D7559E"/>
    <w:rsid w:val="00D7630C"/>
    <w:rsid w:val="00D76E6D"/>
    <w:rsid w:val="00D9389F"/>
    <w:rsid w:val="00DA484D"/>
    <w:rsid w:val="00DC7504"/>
    <w:rsid w:val="00DD1643"/>
    <w:rsid w:val="00DF3F83"/>
    <w:rsid w:val="00DF7F04"/>
    <w:rsid w:val="00E0007E"/>
    <w:rsid w:val="00E104C2"/>
    <w:rsid w:val="00E15AE8"/>
    <w:rsid w:val="00E477C6"/>
    <w:rsid w:val="00E51F63"/>
    <w:rsid w:val="00E60535"/>
    <w:rsid w:val="00E74A62"/>
    <w:rsid w:val="00E800EB"/>
    <w:rsid w:val="00E83117"/>
    <w:rsid w:val="00E93E75"/>
    <w:rsid w:val="00EA37D2"/>
    <w:rsid w:val="00EC4191"/>
    <w:rsid w:val="00ED0AF2"/>
    <w:rsid w:val="00EF32FE"/>
    <w:rsid w:val="00F116B3"/>
    <w:rsid w:val="00F22B6D"/>
    <w:rsid w:val="00F45915"/>
    <w:rsid w:val="00F51532"/>
    <w:rsid w:val="00F515BA"/>
    <w:rsid w:val="00F516AA"/>
    <w:rsid w:val="00F74334"/>
    <w:rsid w:val="00F75A3A"/>
    <w:rsid w:val="00F77BF7"/>
    <w:rsid w:val="00F828E5"/>
    <w:rsid w:val="00FA01B0"/>
    <w:rsid w:val="00FA545A"/>
    <w:rsid w:val="00FA6E8E"/>
    <w:rsid w:val="00FF0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D0A3C1"/>
  <w15:docId w15:val="{A825B48E-0C91-467D-A73A-37149F2D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885"/>
    <w:rPr>
      <w:sz w:val="24"/>
      <w:szCs w:val="24"/>
    </w:rPr>
  </w:style>
  <w:style w:type="paragraph" w:styleId="Heading1">
    <w:name w:val="heading 1"/>
    <w:basedOn w:val="Normal"/>
    <w:next w:val="Normal"/>
    <w:qFormat/>
    <w:rsid w:val="00A35885"/>
    <w:pPr>
      <w:keepNext/>
      <w:autoSpaceDE w:val="0"/>
      <w:autoSpaceDN w:val="0"/>
      <w:adjustRightInd w:val="0"/>
      <w:outlineLvl w:val="0"/>
    </w:pPr>
    <w:rPr>
      <w:b/>
      <w:bCs/>
    </w:rPr>
  </w:style>
  <w:style w:type="paragraph" w:styleId="Heading2">
    <w:name w:val="heading 2"/>
    <w:basedOn w:val="Normal"/>
    <w:next w:val="Normal"/>
    <w:link w:val="Heading2Char"/>
    <w:uiPriority w:val="9"/>
    <w:semiHidden/>
    <w:unhideWhenUsed/>
    <w:qFormat/>
    <w:rsid w:val="00B040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A35885"/>
  </w:style>
  <w:style w:type="paragraph" w:styleId="Title">
    <w:name w:val="Title"/>
    <w:basedOn w:val="Normal"/>
    <w:qFormat/>
    <w:rsid w:val="00A35885"/>
    <w:pPr>
      <w:autoSpaceDE w:val="0"/>
      <w:autoSpaceDN w:val="0"/>
      <w:adjustRightInd w:val="0"/>
      <w:jc w:val="center"/>
    </w:pPr>
    <w:rPr>
      <w:b/>
      <w:bCs/>
      <w:sz w:val="32"/>
      <w:szCs w:val="32"/>
    </w:rPr>
  </w:style>
  <w:style w:type="paragraph" w:styleId="Subtitle">
    <w:name w:val="Subtitle"/>
    <w:basedOn w:val="Normal"/>
    <w:qFormat/>
    <w:rsid w:val="00A35885"/>
    <w:pPr>
      <w:autoSpaceDE w:val="0"/>
      <w:autoSpaceDN w:val="0"/>
      <w:adjustRightInd w:val="0"/>
      <w:jc w:val="center"/>
    </w:pPr>
    <w:rPr>
      <w:b/>
      <w:bCs/>
      <w:sz w:val="28"/>
      <w:szCs w:val="28"/>
    </w:rPr>
  </w:style>
  <w:style w:type="paragraph" w:styleId="BalloonText">
    <w:name w:val="Balloon Text"/>
    <w:basedOn w:val="Normal"/>
    <w:link w:val="BalloonTextChar"/>
    <w:uiPriority w:val="99"/>
    <w:semiHidden/>
    <w:unhideWhenUsed/>
    <w:rsid w:val="00F45915"/>
    <w:rPr>
      <w:rFonts w:ascii="Segoe UI" w:hAnsi="Segoe UI" w:cs="Segoe UI"/>
      <w:sz w:val="18"/>
      <w:szCs w:val="18"/>
    </w:rPr>
  </w:style>
  <w:style w:type="character" w:customStyle="1" w:styleId="BalloonTextChar">
    <w:name w:val="Balloon Text Char"/>
    <w:link w:val="BalloonText"/>
    <w:uiPriority w:val="99"/>
    <w:semiHidden/>
    <w:rsid w:val="00F45915"/>
    <w:rPr>
      <w:rFonts w:ascii="Segoe UI" w:hAnsi="Segoe UI" w:cs="Segoe UI"/>
      <w:sz w:val="18"/>
      <w:szCs w:val="18"/>
    </w:rPr>
  </w:style>
  <w:style w:type="paragraph" w:styleId="Header">
    <w:name w:val="header"/>
    <w:basedOn w:val="Normal"/>
    <w:link w:val="HeaderChar"/>
    <w:uiPriority w:val="99"/>
    <w:unhideWhenUsed/>
    <w:rsid w:val="003443F7"/>
    <w:pPr>
      <w:tabs>
        <w:tab w:val="center" w:pos="4680"/>
        <w:tab w:val="right" w:pos="9360"/>
      </w:tabs>
    </w:pPr>
  </w:style>
  <w:style w:type="character" w:customStyle="1" w:styleId="HeaderChar">
    <w:name w:val="Header Char"/>
    <w:link w:val="Header"/>
    <w:uiPriority w:val="99"/>
    <w:rsid w:val="003443F7"/>
    <w:rPr>
      <w:sz w:val="24"/>
      <w:szCs w:val="24"/>
    </w:rPr>
  </w:style>
  <w:style w:type="paragraph" w:styleId="Footer">
    <w:name w:val="footer"/>
    <w:basedOn w:val="Normal"/>
    <w:link w:val="FooterChar"/>
    <w:uiPriority w:val="99"/>
    <w:unhideWhenUsed/>
    <w:rsid w:val="003443F7"/>
    <w:pPr>
      <w:tabs>
        <w:tab w:val="center" w:pos="4680"/>
        <w:tab w:val="right" w:pos="9360"/>
      </w:tabs>
    </w:pPr>
  </w:style>
  <w:style w:type="character" w:customStyle="1" w:styleId="FooterChar">
    <w:name w:val="Footer Char"/>
    <w:link w:val="Footer"/>
    <w:uiPriority w:val="99"/>
    <w:rsid w:val="003443F7"/>
    <w:rPr>
      <w:sz w:val="24"/>
      <w:szCs w:val="24"/>
    </w:rPr>
  </w:style>
  <w:style w:type="character" w:styleId="Hyperlink">
    <w:name w:val="Hyperlink"/>
    <w:basedOn w:val="DefaultParagraphFont"/>
    <w:uiPriority w:val="99"/>
    <w:unhideWhenUsed/>
    <w:rsid w:val="00CB3F24"/>
    <w:rPr>
      <w:color w:val="0000FF" w:themeColor="hyperlink"/>
      <w:u w:val="single"/>
    </w:rPr>
  </w:style>
  <w:style w:type="character" w:styleId="UnresolvedMention">
    <w:name w:val="Unresolved Mention"/>
    <w:basedOn w:val="DefaultParagraphFont"/>
    <w:uiPriority w:val="99"/>
    <w:semiHidden/>
    <w:unhideWhenUsed/>
    <w:rsid w:val="00CB3F24"/>
    <w:rPr>
      <w:color w:val="605E5C"/>
      <w:shd w:val="clear" w:color="auto" w:fill="E1DFDD"/>
    </w:rPr>
  </w:style>
  <w:style w:type="character" w:customStyle="1" w:styleId="Heading2Char">
    <w:name w:val="Heading 2 Char"/>
    <w:basedOn w:val="DefaultParagraphFont"/>
    <w:link w:val="Heading2"/>
    <w:uiPriority w:val="9"/>
    <w:semiHidden/>
    <w:rsid w:val="00B0406D"/>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0F4E0A"/>
    <w:pPr>
      <w:ind w:left="720"/>
      <w:contextualSpacing/>
    </w:pPr>
  </w:style>
  <w:style w:type="character" w:styleId="FollowedHyperlink">
    <w:name w:val="FollowedHyperlink"/>
    <w:basedOn w:val="DefaultParagraphFont"/>
    <w:uiPriority w:val="99"/>
    <w:semiHidden/>
    <w:unhideWhenUsed/>
    <w:rsid w:val="00596237"/>
    <w:rPr>
      <w:color w:val="800080" w:themeColor="followedHyperlink"/>
      <w:u w:val="single"/>
    </w:rPr>
  </w:style>
  <w:style w:type="paragraph" w:styleId="BodyText">
    <w:name w:val="Body Text"/>
    <w:basedOn w:val="Normal"/>
    <w:link w:val="BodyTextChar"/>
    <w:rsid w:val="00C3493F"/>
    <w:pPr>
      <w:tabs>
        <w:tab w:val="left" w:pos="-1440"/>
        <w:tab w:val="left" w:pos="-840"/>
        <w:tab w:val="left" w:pos="-240"/>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suppressAutoHyphens/>
      <w:jc w:val="both"/>
    </w:pPr>
    <w:rPr>
      <w:spacing w:val="-2"/>
      <w:szCs w:val="20"/>
    </w:rPr>
  </w:style>
  <w:style w:type="character" w:customStyle="1" w:styleId="BodyTextChar">
    <w:name w:val="Body Text Char"/>
    <w:basedOn w:val="DefaultParagraphFont"/>
    <w:link w:val="BodyText"/>
    <w:rsid w:val="00C3493F"/>
    <w:rPr>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8938">
      <w:bodyDiv w:val="1"/>
      <w:marLeft w:val="0"/>
      <w:marRight w:val="0"/>
      <w:marTop w:val="0"/>
      <w:marBottom w:val="0"/>
      <w:divBdr>
        <w:top w:val="none" w:sz="0" w:space="0" w:color="auto"/>
        <w:left w:val="none" w:sz="0" w:space="0" w:color="auto"/>
        <w:bottom w:val="none" w:sz="0" w:space="0" w:color="auto"/>
        <w:right w:val="none" w:sz="0" w:space="0" w:color="auto"/>
      </w:divBdr>
    </w:div>
    <w:div w:id="143133843">
      <w:bodyDiv w:val="1"/>
      <w:marLeft w:val="0"/>
      <w:marRight w:val="0"/>
      <w:marTop w:val="0"/>
      <w:marBottom w:val="0"/>
      <w:divBdr>
        <w:top w:val="none" w:sz="0" w:space="0" w:color="auto"/>
        <w:left w:val="none" w:sz="0" w:space="0" w:color="auto"/>
        <w:bottom w:val="none" w:sz="0" w:space="0" w:color="auto"/>
        <w:right w:val="none" w:sz="0" w:space="0" w:color="auto"/>
      </w:divBdr>
    </w:div>
    <w:div w:id="131229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0C38E-CB9A-4651-88FF-05FD345AE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4</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Petricka</dc:creator>
  <cp:keywords/>
  <dc:description/>
  <cp:lastModifiedBy>Jessie Petricka</cp:lastModifiedBy>
  <cp:revision>51</cp:revision>
  <cp:lastPrinted>2020-08-28T15:17:00Z</cp:lastPrinted>
  <dcterms:created xsi:type="dcterms:W3CDTF">2020-08-21T15:50:00Z</dcterms:created>
  <dcterms:modified xsi:type="dcterms:W3CDTF">2022-01-24T15:20:00Z</dcterms:modified>
</cp:coreProperties>
</file>