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0E" w:rsidRDefault="00233586">
      <w:pPr>
        <w:jc w:val="center"/>
        <w:rPr>
          <w:rFonts w:ascii="Arial" w:eastAsia="Arial" w:hAnsi="Arial" w:cs="Arial"/>
          <w:sz w:val="28"/>
          <w:szCs w:val="28"/>
          <w:u w:val="single"/>
        </w:rPr>
      </w:pPr>
      <w:r>
        <w:rPr>
          <w:rFonts w:ascii="Arial" w:eastAsia="Arial" w:hAnsi="Arial" w:cs="Arial"/>
          <w:b/>
          <w:sz w:val="28"/>
          <w:szCs w:val="28"/>
          <w:u w:val="single"/>
        </w:rPr>
        <w:t>201</w:t>
      </w:r>
      <w:r w:rsidR="00DB3DEA">
        <w:rPr>
          <w:rFonts w:ascii="Arial" w:eastAsia="Arial" w:hAnsi="Arial" w:cs="Arial"/>
          <w:b/>
          <w:sz w:val="28"/>
          <w:szCs w:val="28"/>
          <w:u w:val="single"/>
        </w:rPr>
        <w:t>9</w:t>
      </w:r>
      <w:r>
        <w:rPr>
          <w:rFonts w:ascii="Arial" w:eastAsia="Arial" w:hAnsi="Arial" w:cs="Arial"/>
          <w:b/>
          <w:sz w:val="28"/>
          <w:szCs w:val="28"/>
          <w:u w:val="single"/>
        </w:rPr>
        <w:t xml:space="preserve"> – 20</w:t>
      </w:r>
      <w:r w:rsidR="00DB3DEA">
        <w:rPr>
          <w:rFonts w:ascii="Arial" w:eastAsia="Arial" w:hAnsi="Arial" w:cs="Arial"/>
          <w:b/>
          <w:sz w:val="28"/>
          <w:szCs w:val="28"/>
          <w:u w:val="single"/>
        </w:rPr>
        <w:t>20</w:t>
      </w:r>
      <w:r>
        <w:rPr>
          <w:rFonts w:ascii="Arial" w:eastAsia="Arial" w:hAnsi="Arial" w:cs="Arial"/>
          <w:b/>
          <w:sz w:val="28"/>
          <w:szCs w:val="28"/>
          <w:u w:val="single"/>
        </w:rPr>
        <w:t xml:space="preserve"> Teachers Talking</w:t>
      </w:r>
      <w:r>
        <w:rPr>
          <w:noProof/>
        </w:rPr>
        <w:drawing>
          <wp:anchor distT="0" distB="0" distL="114300" distR="114300" simplePos="0" relativeHeight="251658240" behindDoc="0" locked="0" layoutInCell="1" hidden="0" allowOverlap="1">
            <wp:simplePos x="0" y="0"/>
            <wp:positionH relativeFrom="margin">
              <wp:posOffset>1905</wp:posOffset>
            </wp:positionH>
            <wp:positionV relativeFrom="paragraph">
              <wp:posOffset>2540</wp:posOffset>
            </wp:positionV>
            <wp:extent cx="1304925" cy="10382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304925" cy="1038225"/>
                    </a:xfrm>
                    <a:prstGeom prst="rect">
                      <a:avLst/>
                    </a:prstGeom>
                    <a:ln/>
                  </pic:spPr>
                </pic:pic>
              </a:graphicData>
            </a:graphic>
          </wp:anchor>
        </w:drawing>
      </w:r>
    </w:p>
    <w:p w:rsidR="00F02B0E" w:rsidRDefault="0023358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11:30 to 12:20 p.m. and 12:30 p.m. to 1:20 p.m.</w:t>
      </w:r>
    </w:p>
    <w:p w:rsidR="00F02B0E" w:rsidRDefault="0023358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rPr>
        <w:t>Three Crowns Buffet, free lunch then meet in St Peter/Heritage Room</w:t>
      </w:r>
    </w:p>
    <w:p w:rsidR="00F02B0E" w:rsidRDefault="00F02B0E">
      <w:pPr>
        <w:ind w:left="2880" w:hanging="2880"/>
        <w:rPr>
          <w:rFonts w:ascii="Arial" w:eastAsia="Arial" w:hAnsi="Arial" w:cs="Arial"/>
          <w:u w:val="single"/>
        </w:rPr>
      </w:pPr>
    </w:p>
    <w:p w:rsidR="00F02B0E" w:rsidRDefault="00F02B0E">
      <w:pPr>
        <w:ind w:left="2880" w:hanging="2880"/>
        <w:rPr>
          <w:rFonts w:ascii="Arial" w:eastAsia="Arial" w:hAnsi="Arial" w:cs="Arial"/>
        </w:rPr>
      </w:pPr>
    </w:p>
    <w:p w:rsidR="00F02B0E" w:rsidRDefault="00F02B0E">
      <w:pPr>
        <w:ind w:left="2880" w:hanging="2880"/>
        <w:rPr>
          <w:rFonts w:ascii="Arial" w:eastAsia="Arial" w:hAnsi="Arial" w:cs="Arial"/>
          <w:u w:val="single"/>
        </w:rPr>
      </w:pPr>
    </w:p>
    <w:p w:rsidR="00F02B0E" w:rsidRDefault="00F02B0E">
      <w:pPr>
        <w:rPr>
          <w:rFonts w:ascii="Arial" w:eastAsia="Arial" w:hAnsi="Arial" w:cs="Arial"/>
        </w:rPr>
      </w:pPr>
    </w:p>
    <w:p w:rsidR="00F02B0E" w:rsidRDefault="00F02B0E">
      <w:pPr>
        <w:rPr>
          <w:rFonts w:ascii="Arial" w:eastAsia="Arial" w:hAnsi="Arial" w:cs="Arial"/>
        </w:rPr>
      </w:pPr>
    </w:p>
    <w:p w:rsidR="00A522D2" w:rsidRPr="00E2136D" w:rsidRDefault="00233586" w:rsidP="00A522D2">
      <w:pPr>
        <w:rPr>
          <w:rFonts w:ascii="Arial" w:eastAsia="Arial" w:hAnsi="Arial" w:cs="Arial"/>
        </w:rPr>
      </w:pPr>
      <w:r>
        <w:rPr>
          <w:rFonts w:ascii="Arial" w:eastAsia="Arial" w:hAnsi="Arial" w:cs="Arial"/>
          <w:b/>
        </w:rPr>
        <w:t xml:space="preserve">Thursday, September </w:t>
      </w:r>
      <w:r w:rsidR="00DB3DEA">
        <w:rPr>
          <w:rFonts w:ascii="Arial" w:eastAsia="Arial" w:hAnsi="Arial" w:cs="Arial"/>
          <w:b/>
        </w:rPr>
        <w:t>12</w:t>
      </w:r>
      <w:r>
        <w:rPr>
          <w:rFonts w:ascii="Arial" w:eastAsia="Arial" w:hAnsi="Arial" w:cs="Arial"/>
          <w:b/>
        </w:rPr>
        <w:t>, 201</w:t>
      </w:r>
      <w:r w:rsidR="00DB3DEA">
        <w:rPr>
          <w:rFonts w:ascii="Arial" w:eastAsia="Arial" w:hAnsi="Arial" w:cs="Arial"/>
          <w:b/>
        </w:rPr>
        <w:t>9</w:t>
      </w:r>
      <w:r w:rsidR="003E02C3">
        <w:rPr>
          <w:rFonts w:ascii="Arial" w:eastAsia="Arial" w:hAnsi="Arial" w:cs="Arial"/>
          <w:b/>
        </w:rPr>
        <w:br/>
      </w:r>
      <w:r w:rsidR="00E97C9A">
        <w:rPr>
          <w:rFonts w:ascii="Arial" w:hAnsi="Arial" w:cs="Arial"/>
          <w:color w:val="000000"/>
        </w:rPr>
        <w:t>J Term</w:t>
      </w:r>
      <w:r w:rsidR="000F5A18">
        <w:rPr>
          <w:rFonts w:ascii="Arial" w:hAnsi="Arial" w:cs="Arial"/>
          <w:color w:val="000000"/>
        </w:rPr>
        <w:br/>
      </w:r>
      <w:r w:rsidR="000F5A18" w:rsidRPr="000F5A18">
        <w:rPr>
          <w:rFonts w:ascii="Arial" w:hAnsi="Arial" w:cs="Arial"/>
        </w:rPr>
        <w:t xml:space="preserve">Join Hayley Russell and Scott Bur to discuss the </w:t>
      </w:r>
      <w:proofErr w:type="gramStart"/>
      <w:r w:rsidR="000F5A18" w:rsidRPr="000F5A18">
        <w:rPr>
          <w:rFonts w:ascii="Arial" w:hAnsi="Arial" w:cs="Arial"/>
        </w:rPr>
        <w:t>nuts and bolts</w:t>
      </w:r>
      <w:proofErr w:type="gramEnd"/>
      <w:r w:rsidR="000F5A18" w:rsidRPr="000F5A18">
        <w:rPr>
          <w:rFonts w:ascii="Arial" w:hAnsi="Arial" w:cs="Arial"/>
        </w:rPr>
        <w:t xml:space="preserve"> of submitting a proposal for a new J-Term (IEX) course. We will review the course proposal form and answer questions about the application process. Whether </w:t>
      </w:r>
      <w:proofErr w:type="gramStart"/>
      <w:r w:rsidR="000F5A18" w:rsidRPr="000F5A18">
        <w:rPr>
          <w:rFonts w:ascii="Arial" w:hAnsi="Arial" w:cs="Arial"/>
        </w:rPr>
        <w:t>it's</w:t>
      </w:r>
      <w:proofErr w:type="gramEnd"/>
      <w:r w:rsidR="000F5A18" w:rsidRPr="000F5A18">
        <w:rPr>
          <w:rFonts w:ascii="Arial" w:hAnsi="Arial" w:cs="Arial"/>
        </w:rPr>
        <w:t xml:space="preserve"> your first or twentieth J-Term course, all are welcome.</w:t>
      </w:r>
    </w:p>
    <w:p w:rsidR="00F02B0E" w:rsidRDefault="00233586">
      <w:pPr>
        <w:rPr>
          <w:rFonts w:ascii="Arial" w:eastAsia="Arial" w:hAnsi="Arial" w:cs="Arial"/>
        </w:rPr>
      </w:pPr>
      <w:r w:rsidRPr="00E2136D">
        <w:rPr>
          <w:rFonts w:ascii="Arial" w:eastAsia="Arial" w:hAnsi="Arial" w:cs="Arial"/>
        </w:rPr>
        <w:t>Presenter</w:t>
      </w:r>
      <w:r w:rsidR="00E2136D" w:rsidRPr="00E2136D">
        <w:rPr>
          <w:rFonts w:ascii="Arial" w:eastAsia="Arial" w:hAnsi="Arial" w:cs="Arial"/>
        </w:rPr>
        <w:t>s</w:t>
      </w:r>
      <w:r w:rsidRPr="00E2136D">
        <w:rPr>
          <w:rFonts w:ascii="Arial" w:eastAsia="Arial" w:hAnsi="Arial" w:cs="Arial"/>
        </w:rPr>
        <w:t xml:space="preserve">: </w:t>
      </w:r>
      <w:r w:rsidR="00E97C9A">
        <w:rPr>
          <w:rFonts w:ascii="Arial" w:hAnsi="Arial" w:cs="Arial"/>
          <w:color w:val="000000"/>
        </w:rPr>
        <w:t>Hayley Russell</w:t>
      </w:r>
      <w:r w:rsidRPr="00E2136D">
        <w:rPr>
          <w:rFonts w:ascii="Arial" w:eastAsia="Arial" w:hAnsi="Arial" w:cs="Arial"/>
        </w:rPr>
        <w:br/>
      </w:r>
    </w:p>
    <w:p w:rsidR="003E02C3" w:rsidRDefault="000F7082" w:rsidP="003E02C3">
      <w:r>
        <w:rPr>
          <w:rFonts w:ascii="Arial" w:eastAsia="Arial" w:hAnsi="Arial" w:cs="Arial"/>
          <w:b/>
        </w:rPr>
        <w:t>Wednes</w:t>
      </w:r>
      <w:r w:rsidR="00233586">
        <w:rPr>
          <w:rFonts w:ascii="Arial" w:eastAsia="Arial" w:hAnsi="Arial" w:cs="Arial"/>
          <w:b/>
        </w:rPr>
        <w:t xml:space="preserve">day, September </w:t>
      </w:r>
      <w:r w:rsidR="00D812F0">
        <w:rPr>
          <w:rFonts w:ascii="Arial" w:eastAsia="Arial" w:hAnsi="Arial" w:cs="Arial"/>
          <w:b/>
        </w:rPr>
        <w:t>18, 2019</w:t>
      </w:r>
      <w:r w:rsidR="00233586">
        <w:rPr>
          <w:rFonts w:ascii="Arial" w:eastAsia="Arial" w:hAnsi="Arial" w:cs="Arial"/>
        </w:rPr>
        <w:tab/>
      </w:r>
      <w:r w:rsidR="003E02C3">
        <w:rPr>
          <w:rFonts w:ascii="Arial" w:eastAsia="Arial" w:hAnsi="Arial" w:cs="Arial"/>
        </w:rPr>
        <w:br/>
      </w:r>
      <w:r w:rsidR="007A4C42">
        <w:rPr>
          <w:rFonts w:ascii="Arial" w:hAnsi="Arial" w:cs="Arial"/>
          <w:color w:val="000000"/>
        </w:rPr>
        <w:t xml:space="preserve">Teaching Student </w:t>
      </w:r>
      <w:r w:rsidR="00E97C9A" w:rsidRPr="00E97C9A">
        <w:rPr>
          <w:rFonts w:ascii="Arial" w:hAnsi="Arial" w:cs="Arial"/>
          <w:color w:val="000000"/>
        </w:rPr>
        <w:t>Athletes</w:t>
      </w:r>
      <w:r w:rsidR="00725152">
        <w:rPr>
          <w:rFonts w:ascii="Arial" w:hAnsi="Arial" w:cs="Arial"/>
          <w:color w:val="000000"/>
        </w:rPr>
        <w:br/>
      </w:r>
      <w:r w:rsidR="00725152" w:rsidRPr="00725152">
        <w:rPr>
          <w:rFonts w:ascii="Arial" w:hAnsi="Arial" w:cs="Arial"/>
        </w:rPr>
        <w:t>In "Teaching Student Athletes" we will discuss how students balance academics and athletics, and the role of intercollegiate athletics at Gustavus. We will also share attendance policies and discuss issues regarding missed class time for athletes.</w:t>
      </w:r>
    </w:p>
    <w:p w:rsidR="00F02B0E" w:rsidRDefault="00233586">
      <w:pPr>
        <w:rPr>
          <w:rFonts w:ascii="Arial" w:eastAsia="Arial" w:hAnsi="Arial" w:cs="Arial"/>
        </w:rPr>
      </w:pPr>
      <w:r>
        <w:rPr>
          <w:rFonts w:ascii="Arial" w:eastAsia="Arial" w:hAnsi="Arial" w:cs="Arial"/>
        </w:rPr>
        <w:t>Presenter</w:t>
      </w:r>
      <w:r w:rsidR="007A4C42">
        <w:rPr>
          <w:rFonts w:ascii="Arial" w:eastAsia="Arial" w:hAnsi="Arial" w:cs="Arial"/>
        </w:rPr>
        <w:t>s</w:t>
      </w:r>
      <w:r>
        <w:rPr>
          <w:rFonts w:ascii="Arial" w:eastAsia="Arial" w:hAnsi="Arial" w:cs="Arial"/>
        </w:rPr>
        <w:t xml:space="preserve">: </w:t>
      </w:r>
      <w:r w:rsidR="00E97C9A" w:rsidRPr="00E97C9A">
        <w:rPr>
          <w:rFonts w:ascii="Arial" w:hAnsi="Arial" w:cs="Arial"/>
          <w:color w:val="000000"/>
        </w:rPr>
        <w:t xml:space="preserve">Kari </w:t>
      </w:r>
      <w:proofErr w:type="spellStart"/>
      <w:r w:rsidR="00E97C9A" w:rsidRPr="00E97C9A">
        <w:rPr>
          <w:rFonts w:ascii="Arial" w:hAnsi="Arial" w:cs="Arial"/>
          <w:color w:val="000000"/>
        </w:rPr>
        <w:t>Eckheart</w:t>
      </w:r>
      <w:proofErr w:type="spellEnd"/>
      <w:r w:rsidR="00E97C9A" w:rsidRPr="00E97C9A">
        <w:rPr>
          <w:rFonts w:ascii="Arial" w:hAnsi="Arial" w:cs="Arial"/>
          <w:color w:val="000000"/>
        </w:rPr>
        <w:t>, Jeff Owen, Jared Phillips</w:t>
      </w:r>
      <w:r>
        <w:rPr>
          <w:rFonts w:ascii="Arial" w:eastAsia="Arial" w:hAnsi="Arial" w:cs="Arial"/>
        </w:rPr>
        <w:br/>
      </w:r>
    </w:p>
    <w:p w:rsidR="00F02B0E" w:rsidRDefault="003E3C40">
      <w:pPr>
        <w:rPr>
          <w:rFonts w:ascii="Arial" w:eastAsia="Arial" w:hAnsi="Arial" w:cs="Arial"/>
        </w:rPr>
      </w:pPr>
      <w:r>
        <w:rPr>
          <w:rFonts w:ascii="Arial" w:eastAsia="Arial" w:hAnsi="Arial" w:cs="Arial"/>
          <w:b/>
        </w:rPr>
        <w:t>Wedne</w:t>
      </w:r>
      <w:r w:rsidR="00233586">
        <w:rPr>
          <w:rFonts w:ascii="Arial" w:eastAsia="Arial" w:hAnsi="Arial" w:cs="Arial"/>
          <w:b/>
        </w:rPr>
        <w:t xml:space="preserve">sday, October </w:t>
      </w:r>
      <w:r w:rsidR="00DC0A60">
        <w:rPr>
          <w:rFonts w:ascii="Arial" w:eastAsia="Arial" w:hAnsi="Arial" w:cs="Arial"/>
          <w:b/>
        </w:rPr>
        <w:t>1</w:t>
      </w:r>
      <w:r>
        <w:rPr>
          <w:rFonts w:ascii="Arial" w:eastAsia="Arial" w:hAnsi="Arial" w:cs="Arial"/>
          <w:b/>
        </w:rPr>
        <w:t>6</w:t>
      </w:r>
      <w:r w:rsidR="00D812F0">
        <w:rPr>
          <w:rFonts w:ascii="Arial" w:eastAsia="Arial" w:hAnsi="Arial" w:cs="Arial"/>
          <w:b/>
        </w:rPr>
        <w:t>, 2019</w:t>
      </w:r>
    </w:p>
    <w:p w:rsidR="00F02B0E" w:rsidRDefault="00AE4269">
      <w:pPr>
        <w:rPr>
          <w:rFonts w:ascii="Arial" w:eastAsia="Arial" w:hAnsi="Arial" w:cs="Arial"/>
        </w:rPr>
      </w:pPr>
      <w:r w:rsidRPr="00AE4269">
        <w:rPr>
          <w:rFonts w:ascii="Arial" w:hAnsi="Arial" w:cs="Arial"/>
          <w:color w:val="000000"/>
        </w:rPr>
        <w:t>Understanding the College's Religion Requirement</w:t>
      </w:r>
      <w:r w:rsidR="0035688B">
        <w:rPr>
          <w:rFonts w:ascii="Arial" w:hAnsi="Arial" w:cs="Arial"/>
          <w:color w:val="000000"/>
        </w:rPr>
        <w:br/>
      </w:r>
      <w:r w:rsidR="0035688B" w:rsidRPr="0035688B">
        <w:rPr>
          <w:rFonts w:ascii="Arial" w:hAnsi="Arial" w:cs="Arial"/>
        </w:rPr>
        <w:t>What is the college's graduation requirement in Biblical and Theological Studies?  What are the different ways in which it is taught at Gustavus?  What might future versions of these courses look like in the Challenge Curriculum?  Join faculty who have taught this course for a time of sharing questions, stories, ideas.</w:t>
      </w:r>
      <w:r w:rsidR="00233586">
        <w:rPr>
          <w:rFonts w:ascii="Arial" w:eastAsia="Arial" w:hAnsi="Arial" w:cs="Arial"/>
        </w:rPr>
        <w:br/>
        <w:t>Presenter</w:t>
      </w:r>
      <w:r>
        <w:rPr>
          <w:rFonts w:ascii="Arial" w:eastAsia="Arial" w:hAnsi="Arial" w:cs="Arial"/>
        </w:rPr>
        <w:t>s</w:t>
      </w:r>
      <w:r w:rsidR="00233586">
        <w:rPr>
          <w:rFonts w:ascii="Arial" w:eastAsia="Arial" w:hAnsi="Arial" w:cs="Arial"/>
        </w:rPr>
        <w:t xml:space="preserve">:  </w:t>
      </w:r>
      <w:r w:rsidRPr="00AE4269">
        <w:rPr>
          <w:rFonts w:ascii="Arial" w:hAnsi="Arial" w:cs="Arial"/>
          <w:color w:val="000000"/>
        </w:rPr>
        <w:t xml:space="preserve">Casey </w:t>
      </w:r>
      <w:proofErr w:type="spellStart"/>
      <w:r w:rsidRPr="00AE4269">
        <w:rPr>
          <w:rFonts w:ascii="Arial" w:hAnsi="Arial" w:cs="Arial"/>
          <w:color w:val="000000"/>
        </w:rPr>
        <w:t>Elledge</w:t>
      </w:r>
      <w:proofErr w:type="spellEnd"/>
      <w:r w:rsidRPr="00AE4269">
        <w:rPr>
          <w:rFonts w:ascii="Arial" w:hAnsi="Arial" w:cs="Arial"/>
          <w:color w:val="000000"/>
        </w:rPr>
        <w:t xml:space="preserve">, Sarah Ruble, Blake </w:t>
      </w:r>
      <w:proofErr w:type="spellStart"/>
      <w:r w:rsidRPr="00AE4269">
        <w:rPr>
          <w:rFonts w:ascii="Arial" w:hAnsi="Arial" w:cs="Arial"/>
          <w:color w:val="000000"/>
        </w:rPr>
        <w:t>Couey</w:t>
      </w:r>
      <w:proofErr w:type="spellEnd"/>
      <w:r w:rsidRPr="00AE4269">
        <w:rPr>
          <w:rFonts w:ascii="Arial" w:hAnsi="Arial" w:cs="Arial"/>
          <w:color w:val="000000"/>
        </w:rPr>
        <w:t xml:space="preserve">, Mary </w:t>
      </w:r>
      <w:proofErr w:type="spellStart"/>
      <w:r w:rsidRPr="00AE4269">
        <w:rPr>
          <w:rFonts w:ascii="Arial" w:hAnsi="Arial" w:cs="Arial"/>
          <w:color w:val="000000"/>
        </w:rPr>
        <w:t>Gaebler</w:t>
      </w:r>
      <w:proofErr w:type="spellEnd"/>
      <w:r w:rsidRPr="00AE4269">
        <w:rPr>
          <w:rFonts w:ascii="Arial" w:hAnsi="Arial" w:cs="Arial"/>
          <w:color w:val="000000"/>
        </w:rPr>
        <w:t xml:space="preserve">, </w:t>
      </w:r>
      <w:proofErr w:type="spellStart"/>
      <w:r w:rsidRPr="00AE4269">
        <w:rPr>
          <w:rFonts w:ascii="Arial" w:hAnsi="Arial" w:cs="Arial"/>
          <w:color w:val="000000"/>
        </w:rPr>
        <w:t>Fuad</w:t>
      </w:r>
      <w:proofErr w:type="spellEnd"/>
      <w:r w:rsidRPr="00AE4269">
        <w:rPr>
          <w:rFonts w:ascii="Arial" w:hAnsi="Arial" w:cs="Arial"/>
          <w:color w:val="000000"/>
        </w:rPr>
        <w:t xml:space="preserve"> </w:t>
      </w:r>
      <w:proofErr w:type="spellStart"/>
      <w:r w:rsidRPr="00AE4269">
        <w:rPr>
          <w:rFonts w:ascii="Arial" w:hAnsi="Arial" w:cs="Arial"/>
          <w:color w:val="000000"/>
        </w:rPr>
        <w:t>Naeem</w:t>
      </w:r>
      <w:proofErr w:type="spellEnd"/>
      <w:r w:rsidR="00233586">
        <w:rPr>
          <w:rFonts w:ascii="Arial" w:eastAsia="Arial" w:hAnsi="Arial" w:cs="Arial"/>
        </w:rPr>
        <w:br/>
      </w:r>
    </w:p>
    <w:p w:rsidR="00F02B0E" w:rsidRDefault="000F7082">
      <w:pPr>
        <w:rPr>
          <w:rFonts w:ascii="Arial" w:eastAsia="Arial" w:hAnsi="Arial" w:cs="Arial"/>
        </w:rPr>
      </w:pPr>
      <w:r>
        <w:rPr>
          <w:rFonts w:ascii="Arial" w:eastAsia="Arial" w:hAnsi="Arial" w:cs="Arial"/>
          <w:b/>
        </w:rPr>
        <w:t>Wedne</w:t>
      </w:r>
      <w:r w:rsidR="00D812F0">
        <w:rPr>
          <w:rFonts w:ascii="Arial" w:eastAsia="Arial" w:hAnsi="Arial" w:cs="Arial"/>
          <w:b/>
        </w:rPr>
        <w:t>sday, October 23</w:t>
      </w:r>
      <w:r w:rsidR="00233586">
        <w:rPr>
          <w:rFonts w:ascii="Arial" w:eastAsia="Arial" w:hAnsi="Arial" w:cs="Arial"/>
          <w:b/>
        </w:rPr>
        <w:t>, 201</w:t>
      </w:r>
      <w:r w:rsidR="00D812F0">
        <w:rPr>
          <w:rFonts w:ascii="Arial" w:eastAsia="Arial" w:hAnsi="Arial" w:cs="Arial"/>
          <w:b/>
        </w:rPr>
        <w:t>9</w:t>
      </w:r>
      <w:r w:rsidR="00233586">
        <w:rPr>
          <w:rFonts w:ascii="Arial" w:eastAsia="Arial" w:hAnsi="Arial" w:cs="Arial"/>
        </w:rPr>
        <w:br/>
      </w:r>
      <w:r w:rsidR="00D71D6C" w:rsidRPr="00BC1292">
        <w:rPr>
          <w:rFonts w:ascii="Arial" w:hAnsi="Arial" w:cs="Arial"/>
          <w:color w:val="000000"/>
        </w:rPr>
        <w:t>Crash Course in Backwards Design</w:t>
      </w:r>
      <w:r w:rsidR="00BC1292" w:rsidRPr="00BC1292">
        <w:rPr>
          <w:rFonts w:ascii="Arial" w:hAnsi="Arial" w:cs="Arial"/>
          <w:color w:val="000000"/>
        </w:rPr>
        <w:br/>
      </w:r>
      <w:r w:rsidR="00BC1292" w:rsidRPr="00BC1292">
        <w:rPr>
          <w:rFonts w:ascii="Arial" w:hAnsi="Arial" w:cs="Arial"/>
        </w:rPr>
        <w:t>Unsure where to start thinking about designing a new course or revising an old one? Trying to figure out how to incorporate multiple student learning outcomes into a course? Overwhelmed by all the content you need to cover? This crash course will introduce you to backward design, a process that will help you align your course goals, assignments, and activities. Come for lunch, good conversation, and some helpful worksheets</w:t>
      </w:r>
      <w:r w:rsidR="004114DE">
        <w:br/>
      </w:r>
      <w:r w:rsidR="00233586">
        <w:rPr>
          <w:rFonts w:ascii="Arial" w:eastAsia="Arial" w:hAnsi="Arial" w:cs="Arial"/>
        </w:rPr>
        <w:t xml:space="preserve">Presenter: </w:t>
      </w:r>
      <w:r w:rsidR="00D71D6C">
        <w:rPr>
          <w:rFonts w:ascii="Arial" w:eastAsia="Arial" w:hAnsi="Arial" w:cs="Arial"/>
        </w:rPr>
        <w:t>Sara Ruble</w:t>
      </w:r>
      <w:r w:rsidR="00233586">
        <w:rPr>
          <w:rFonts w:ascii="Arial" w:eastAsia="Arial" w:hAnsi="Arial" w:cs="Arial"/>
        </w:rPr>
        <w:br/>
      </w:r>
    </w:p>
    <w:p w:rsidR="00F02B0E" w:rsidRDefault="000F7082">
      <w:pPr>
        <w:rPr>
          <w:rFonts w:ascii="Arial" w:eastAsia="Arial" w:hAnsi="Arial" w:cs="Arial"/>
        </w:rPr>
      </w:pPr>
      <w:r>
        <w:rPr>
          <w:rFonts w:ascii="Arial" w:eastAsia="Arial" w:hAnsi="Arial" w:cs="Arial"/>
          <w:b/>
        </w:rPr>
        <w:t>Wedne</w:t>
      </w:r>
      <w:r w:rsidR="00233586">
        <w:rPr>
          <w:rFonts w:ascii="Arial" w:eastAsia="Arial" w:hAnsi="Arial" w:cs="Arial"/>
          <w:b/>
        </w:rPr>
        <w:t xml:space="preserve">sday, November </w:t>
      </w:r>
      <w:r w:rsidR="00D812F0">
        <w:rPr>
          <w:rFonts w:ascii="Arial" w:eastAsia="Arial" w:hAnsi="Arial" w:cs="Arial"/>
          <w:b/>
        </w:rPr>
        <w:t>6</w:t>
      </w:r>
      <w:r w:rsidR="00233586">
        <w:rPr>
          <w:rFonts w:ascii="Arial" w:eastAsia="Arial" w:hAnsi="Arial" w:cs="Arial"/>
          <w:b/>
        </w:rPr>
        <w:t>, 201</w:t>
      </w:r>
      <w:r w:rsidR="00D812F0">
        <w:rPr>
          <w:rFonts w:ascii="Arial" w:eastAsia="Arial" w:hAnsi="Arial" w:cs="Arial"/>
          <w:b/>
        </w:rPr>
        <w:t>9</w:t>
      </w:r>
      <w:r w:rsidR="00233586">
        <w:rPr>
          <w:rFonts w:ascii="Arial" w:eastAsia="Arial" w:hAnsi="Arial" w:cs="Arial"/>
          <w:b/>
        </w:rPr>
        <w:br/>
      </w:r>
      <w:r w:rsidR="00E97C9A" w:rsidRPr="00E97C9A">
        <w:rPr>
          <w:rFonts w:ascii="Arial" w:hAnsi="Arial" w:cs="Arial"/>
          <w:color w:val="000000"/>
        </w:rPr>
        <w:t xml:space="preserve">Who are our Multilingual </w:t>
      </w:r>
      <w:proofErr w:type="spellStart"/>
      <w:r w:rsidR="00E97C9A" w:rsidRPr="00E97C9A">
        <w:rPr>
          <w:rFonts w:ascii="Arial" w:hAnsi="Arial" w:cs="Arial"/>
          <w:color w:val="000000"/>
        </w:rPr>
        <w:t>Gusties</w:t>
      </w:r>
      <w:proofErr w:type="spellEnd"/>
      <w:r w:rsidR="00E97C9A" w:rsidRPr="00E97C9A">
        <w:rPr>
          <w:rFonts w:ascii="Arial" w:hAnsi="Arial" w:cs="Arial"/>
          <w:color w:val="000000"/>
        </w:rPr>
        <w:t>?</w:t>
      </w:r>
      <w:r w:rsidR="00BB7541">
        <w:rPr>
          <w:rFonts w:ascii="Arial" w:hAnsi="Arial" w:cs="Arial"/>
          <w:color w:val="000000"/>
        </w:rPr>
        <w:br/>
      </w:r>
      <w:r w:rsidR="00BB7541" w:rsidRPr="00BB7541">
        <w:rPr>
          <w:rFonts w:ascii="Arial" w:hAnsi="Arial" w:cs="Arial"/>
        </w:rPr>
        <w:t>Faculty and staff are invited to come learn about who counts as "multilingual," how many MLL students we have on campus, and see stats on the students' linguistic backgrounds. Multilingual students will share their perspectives on campus and academic life in their own words.</w:t>
      </w:r>
      <w:r w:rsidR="00BB7541">
        <w:t> </w:t>
      </w:r>
      <w:r w:rsidR="00233586">
        <w:rPr>
          <w:rFonts w:ascii="Arial" w:eastAsia="Arial" w:hAnsi="Arial" w:cs="Arial"/>
          <w:b/>
        </w:rPr>
        <w:br/>
      </w:r>
      <w:r w:rsidR="00233586">
        <w:rPr>
          <w:rFonts w:ascii="Arial" w:eastAsia="Arial" w:hAnsi="Arial" w:cs="Arial"/>
        </w:rPr>
        <w:t xml:space="preserve">Presenter: </w:t>
      </w:r>
      <w:r w:rsidR="00E97C9A">
        <w:rPr>
          <w:rFonts w:ascii="Arial" w:eastAsia="Arial" w:hAnsi="Arial" w:cs="Arial"/>
        </w:rPr>
        <w:t xml:space="preserve">Carly </w:t>
      </w:r>
      <w:proofErr w:type="spellStart"/>
      <w:r w:rsidR="00E97C9A">
        <w:rPr>
          <w:rFonts w:ascii="Arial" w:eastAsia="Arial" w:hAnsi="Arial" w:cs="Arial"/>
        </w:rPr>
        <w:t>Overfelt</w:t>
      </w:r>
      <w:proofErr w:type="spellEnd"/>
      <w:r w:rsidR="00233586">
        <w:rPr>
          <w:rFonts w:ascii="Arial" w:eastAsia="Arial" w:hAnsi="Arial" w:cs="Arial"/>
        </w:rPr>
        <w:br/>
      </w:r>
    </w:p>
    <w:p w:rsidR="00F02B0E" w:rsidRDefault="00F02B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p>
    <w:p w:rsidR="00F02B0E" w:rsidRDefault="00F02B0E" w:rsidP="00D812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p>
    <w:p w:rsidR="00F02B0E" w:rsidRDefault="000F7082" w:rsidP="00233586">
      <w:pPr>
        <w:rPr>
          <w:rFonts w:ascii="Arial" w:eastAsia="Arial" w:hAnsi="Arial" w:cs="Arial"/>
        </w:rPr>
      </w:pPr>
      <w:r>
        <w:rPr>
          <w:rFonts w:ascii="Arial" w:eastAsia="Arial" w:hAnsi="Arial" w:cs="Arial"/>
          <w:b/>
        </w:rPr>
        <w:lastRenderedPageBreak/>
        <w:t>Tue</w:t>
      </w:r>
      <w:r w:rsidR="00D812F0">
        <w:rPr>
          <w:rFonts w:ascii="Arial" w:eastAsia="Arial" w:hAnsi="Arial" w:cs="Arial"/>
          <w:b/>
        </w:rPr>
        <w:t>sday, December 3, 2019</w:t>
      </w:r>
      <w:r w:rsidR="00233586">
        <w:rPr>
          <w:rFonts w:ascii="Arial" w:eastAsia="Arial" w:hAnsi="Arial" w:cs="Arial"/>
          <w:b/>
        </w:rPr>
        <w:br/>
      </w:r>
      <w:r w:rsidR="00D71D6C" w:rsidRPr="00D71D6C">
        <w:rPr>
          <w:rFonts w:ascii="Arial" w:hAnsi="Arial" w:cs="Arial"/>
          <w:color w:val="222222"/>
        </w:rPr>
        <w:t>MAYDAY 2020 - Highlighting Student Activism</w:t>
      </w:r>
    </w:p>
    <w:p w:rsidR="00F02B0E" w:rsidRDefault="00233586">
      <w:pPr>
        <w:rPr>
          <w:rFonts w:ascii="Arial" w:eastAsia="Arial" w:hAnsi="Arial" w:cs="Arial"/>
        </w:rPr>
      </w:pPr>
      <w:r>
        <w:rPr>
          <w:rFonts w:ascii="Arial" w:eastAsia="Arial" w:hAnsi="Arial" w:cs="Arial"/>
        </w:rPr>
        <w:t xml:space="preserve">Presenter:  </w:t>
      </w:r>
      <w:r w:rsidR="00D71D6C">
        <w:rPr>
          <w:rFonts w:ascii="Arial" w:eastAsia="Arial" w:hAnsi="Arial" w:cs="Arial"/>
        </w:rPr>
        <w:t xml:space="preserve">Glenn </w:t>
      </w:r>
      <w:proofErr w:type="spellStart"/>
      <w:r w:rsidR="00D71D6C">
        <w:rPr>
          <w:rFonts w:ascii="Arial" w:eastAsia="Arial" w:hAnsi="Arial" w:cs="Arial"/>
        </w:rPr>
        <w:t>Kranking</w:t>
      </w:r>
      <w:proofErr w:type="spellEnd"/>
      <w:r w:rsidR="00D812F0">
        <w:rPr>
          <w:rFonts w:ascii="Arial" w:eastAsia="Arial" w:hAnsi="Arial" w:cs="Arial"/>
        </w:rPr>
        <w:br/>
      </w:r>
    </w:p>
    <w:p w:rsidR="00F02B0E" w:rsidRDefault="008D7895">
      <w:pPr>
        <w:rPr>
          <w:rFonts w:ascii="Arial" w:eastAsia="Arial" w:hAnsi="Arial" w:cs="Arial"/>
        </w:rPr>
      </w:pPr>
      <w:r>
        <w:rPr>
          <w:rFonts w:ascii="Arial" w:eastAsia="Arial" w:hAnsi="Arial" w:cs="Arial"/>
          <w:b/>
        </w:rPr>
        <w:t>Monday</w:t>
      </w:r>
      <w:r w:rsidR="00D812F0">
        <w:rPr>
          <w:rFonts w:ascii="Arial" w:eastAsia="Arial" w:hAnsi="Arial" w:cs="Arial"/>
          <w:b/>
        </w:rPr>
        <w:t>, January 1</w:t>
      </w:r>
      <w:r>
        <w:rPr>
          <w:rFonts w:ascii="Arial" w:eastAsia="Arial" w:hAnsi="Arial" w:cs="Arial"/>
          <w:b/>
        </w:rPr>
        <w:t>3</w:t>
      </w:r>
      <w:r w:rsidR="00233586">
        <w:rPr>
          <w:rFonts w:ascii="Arial" w:eastAsia="Arial" w:hAnsi="Arial" w:cs="Arial"/>
          <w:b/>
        </w:rPr>
        <w:t>, 20</w:t>
      </w:r>
      <w:r w:rsidR="00D812F0">
        <w:rPr>
          <w:rFonts w:ascii="Arial" w:eastAsia="Arial" w:hAnsi="Arial" w:cs="Arial"/>
          <w:b/>
        </w:rPr>
        <w:t>20</w:t>
      </w:r>
    </w:p>
    <w:p w:rsidR="00F02B0E" w:rsidRDefault="00E97C9A">
      <w:pPr>
        <w:rPr>
          <w:rFonts w:ascii="Arial" w:eastAsia="Arial" w:hAnsi="Arial" w:cs="Arial"/>
        </w:rPr>
      </w:pPr>
      <w:r>
        <w:rPr>
          <w:rFonts w:ascii="Arial" w:eastAsia="Arial" w:hAnsi="Arial" w:cs="Arial"/>
        </w:rPr>
        <w:t>J-Term Check In!</w:t>
      </w:r>
      <w:r w:rsidR="00F27695">
        <w:rPr>
          <w:rFonts w:ascii="Arial" w:eastAsia="Arial" w:hAnsi="Arial" w:cs="Arial"/>
        </w:rPr>
        <w:br/>
      </w:r>
      <w:r w:rsidR="00F27695" w:rsidRPr="00F27695">
        <w:rPr>
          <w:rFonts w:ascii="Arial" w:hAnsi="Arial" w:cs="Arial"/>
        </w:rPr>
        <w:t>Join your fellow J-Term instructors to discuss how J-Term is going! This Teachers Talking will focus on problem-solving challenges and celebrating successes in J-Term and connecting with others who are teaching J-Term now, have in the past, or might in the future. All are welcome!</w:t>
      </w:r>
      <w:r w:rsidR="00F27695">
        <w:t> </w:t>
      </w:r>
      <w:r w:rsidR="00D812F0">
        <w:rPr>
          <w:rFonts w:ascii="Arial" w:eastAsia="Arial" w:hAnsi="Arial" w:cs="Arial"/>
        </w:rPr>
        <w:br/>
      </w:r>
      <w:r w:rsidR="00233586">
        <w:rPr>
          <w:rFonts w:ascii="Arial" w:eastAsia="Arial" w:hAnsi="Arial" w:cs="Arial"/>
        </w:rPr>
        <w:t xml:space="preserve">Presenter:  </w:t>
      </w:r>
      <w:r>
        <w:rPr>
          <w:rFonts w:ascii="Arial" w:eastAsia="Arial" w:hAnsi="Arial" w:cs="Arial"/>
        </w:rPr>
        <w:t>Hayley Russell</w:t>
      </w:r>
      <w:r w:rsidR="00233586">
        <w:rPr>
          <w:rFonts w:ascii="Arial" w:eastAsia="Arial" w:hAnsi="Arial" w:cs="Arial"/>
        </w:rPr>
        <w:br/>
      </w:r>
    </w:p>
    <w:p w:rsidR="00473CA9" w:rsidRPr="00473CA9" w:rsidRDefault="00233586" w:rsidP="007B2CF1">
      <w:pPr>
        <w:outlineLvl w:val="0"/>
        <w:rPr>
          <w:rFonts w:ascii="Arial" w:hAnsi="Arial" w:cs="Arial"/>
        </w:rPr>
      </w:pPr>
      <w:r>
        <w:rPr>
          <w:rFonts w:ascii="Arial" w:eastAsia="Arial" w:hAnsi="Arial" w:cs="Arial"/>
          <w:b/>
        </w:rPr>
        <w:t xml:space="preserve">Wednesday, February </w:t>
      </w:r>
      <w:r w:rsidR="00D03A77">
        <w:rPr>
          <w:rFonts w:ascii="Arial" w:eastAsia="Arial" w:hAnsi="Arial" w:cs="Arial"/>
          <w:b/>
        </w:rPr>
        <w:t>20</w:t>
      </w:r>
      <w:r>
        <w:rPr>
          <w:rFonts w:ascii="Arial" w:eastAsia="Arial" w:hAnsi="Arial" w:cs="Arial"/>
          <w:b/>
        </w:rPr>
        <w:t>, 20</w:t>
      </w:r>
      <w:r w:rsidR="00D03A77">
        <w:rPr>
          <w:rFonts w:ascii="Arial" w:eastAsia="Arial" w:hAnsi="Arial" w:cs="Arial"/>
          <w:b/>
        </w:rPr>
        <w:t>20</w:t>
      </w:r>
      <w:r>
        <w:rPr>
          <w:rFonts w:ascii="Arial" w:eastAsia="Arial" w:hAnsi="Arial" w:cs="Arial"/>
          <w:b/>
        </w:rPr>
        <w:br/>
      </w:r>
      <w:r w:rsidR="007B2CF1" w:rsidRPr="007B2CF1">
        <w:rPr>
          <w:rFonts w:ascii="Arial" w:hAnsi="Arial" w:cs="Arial"/>
          <w:color w:val="000000"/>
        </w:rPr>
        <w:t>Nobel Conference 2020</w:t>
      </w:r>
      <w:r w:rsidR="00D828F8">
        <w:rPr>
          <w:rFonts w:ascii="Arial" w:hAnsi="Arial" w:cs="Arial"/>
          <w:color w:val="000000"/>
        </w:rPr>
        <w:br/>
      </w:r>
      <w:r w:rsidR="00D828F8" w:rsidRPr="00D828F8">
        <w:rPr>
          <w:rFonts w:ascii="Arial" w:hAnsi="Arial" w:cs="Arial"/>
        </w:rPr>
        <w:t xml:space="preserve">The Nobel Conference 2020 focuses on recent advances in cancer treatment and how to make these treatments more accessible to all. Come learn more about the Nobel Conference 2020: Cancer in the Age of Biotechnology with conference co-chairs Laura </w:t>
      </w:r>
      <w:proofErr w:type="spellStart"/>
      <w:r w:rsidR="00D828F8" w:rsidRPr="00D828F8">
        <w:rPr>
          <w:rFonts w:ascii="Arial" w:hAnsi="Arial" w:cs="Arial"/>
        </w:rPr>
        <w:t>Burrack</w:t>
      </w:r>
      <w:proofErr w:type="spellEnd"/>
      <w:r w:rsidR="00D828F8" w:rsidRPr="00D828F8">
        <w:rPr>
          <w:rFonts w:ascii="Arial" w:hAnsi="Arial" w:cs="Arial"/>
        </w:rPr>
        <w:t xml:space="preserve"> (Biology) and Dwight Stoll (Chemistry). We will introduce the range of topics covered by our confirmed speakers and discuss ways to incorporate the conference into classes both this spring and next fall.</w:t>
      </w:r>
      <w:r w:rsidR="00D828F8">
        <w:t> </w:t>
      </w:r>
    </w:p>
    <w:p w:rsidR="00F02B0E" w:rsidRDefault="00233586">
      <w:pPr>
        <w:rPr>
          <w:rFonts w:ascii="Arial" w:eastAsia="Arial" w:hAnsi="Arial" w:cs="Arial"/>
        </w:rPr>
      </w:pPr>
      <w:r>
        <w:rPr>
          <w:rFonts w:ascii="Arial" w:eastAsia="Arial" w:hAnsi="Arial" w:cs="Arial"/>
        </w:rPr>
        <w:t>Presenter</w:t>
      </w:r>
      <w:r w:rsidR="007B2CF1">
        <w:rPr>
          <w:rFonts w:ascii="Arial" w:eastAsia="Arial" w:hAnsi="Arial" w:cs="Arial"/>
        </w:rPr>
        <w:t>s</w:t>
      </w:r>
      <w:r>
        <w:rPr>
          <w:rFonts w:ascii="Arial" w:eastAsia="Arial" w:hAnsi="Arial" w:cs="Arial"/>
        </w:rPr>
        <w:t xml:space="preserve">: </w:t>
      </w:r>
      <w:r w:rsidR="007B2CF1" w:rsidRPr="007B2CF1">
        <w:rPr>
          <w:rFonts w:ascii="Arial" w:hAnsi="Arial" w:cs="Arial"/>
          <w:color w:val="000000"/>
        </w:rPr>
        <w:t xml:space="preserve">Laura </w:t>
      </w:r>
      <w:proofErr w:type="spellStart"/>
      <w:r w:rsidR="007B2CF1" w:rsidRPr="007B2CF1">
        <w:rPr>
          <w:rFonts w:ascii="Arial" w:hAnsi="Arial" w:cs="Arial"/>
          <w:color w:val="000000"/>
        </w:rPr>
        <w:t>Burrack</w:t>
      </w:r>
      <w:proofErr w:type="spellEnd"/>
      <w:r w:rsidR="007B2CF1" w:rsidRPr="007B2CF1">
        <w:rPr>
          <w:rFonts w:ascii="Arial" w:hAnsi="Arial" w:cs="Arial"/>
          <w:color w:val="000000"/>
        </w:rPr>
        <w:t xml:space="preserve"> and Dwight Stoll</w:t>
      </w:r>
    </w:p>
    <w:p w:rsidR="00F02B0E" w:rsidRDefault="00F02B0E">
      <w:pPr>
        <w:rPr>
          <w:rFonts w:ascii="Arial" w:eastAsia="Arial" w:hAnsi="Arial" w:cs="Arial"/>
        </w:rPr>
      </w:pPr>
    </w:p>
    <w:p w:rsidR="007B7865" w:rsidRPr="007B7865" w:rsidRDefault="007B7865">
      <w:pPr>
        <w:rPr>
          <w:rFonts w:ascii="Arial" w:eastAsia="Arial" w:hAnsi="Arial" w:cs="Arial"/>
          <w:b/>
        </w:rPr>
      </w:pPr>
      <w:r w:rsidRPr="007B7865">
        <w:rPr>
          <w:rFonts w:ascii="Arial" w:eastAsia="Arial" w:hAnsi="Arial" w:cs="Arial"/>
          <w:b/>
        </w:rPr>
        <w:t>Tuesday, February 25, 2020</w:t>
      </w:r>
    </w:p>
    <w:p w:rsidR="00966A52" w:rsidRDefault="007B7865">
      <w:pPr>
        <w:rPr>
          <w:rFonts w:ascii="Arial" w:hAnsi="Arial" w:cs="Arial"/>
        </w:rPr>
      </w:pPr>
      <w:r w:rsidRPr="007B7865">
        <w:rPr>
          <w:rFonts w:ascii="Arial" w:hAnsi="Arial" w:cs="Arial"/>
        </w:rPr>
        <w:t>how to better visualize the  responses on the SRIs</w:t>
      </w:r>
    </w:p>
    <w:p w:rsidR="007B7865" w:rsidRPr="007B7865" w:rsidRDefault="00966A52">
      <w:pPr>
        <w:rPr>
          <w:rFonts w:ascii="Arial" w:hAnsi="Arial" w:cs="Arial"/>
        </w:rPr>
      </w:pPr>
      <w:r w:rsidRPr="00966A52">
        <w:rPr>
          <w:rFonts w:ascii="Arial" w:hAnsi="Arial" w:cs="Arial"/>
        </w:rPr>
        <w:t>The standard method of viewing the results from the Student Evaluation on Instruction can be difficult to summarize and even more difficult to understand.  I wrote a web application that reads in the results from the SRI and generates an easy to read report.  Come and learn how to use the web application.  Bring your laptop as there will be time for you to generate your own SRI report.</w:t>
      </w:r>
      <w:r>
        <w:t xml:space="preserve">  </w:t>
      </w:r>
      <w:r w:rsidR="007B7865" w:rsidRPr="007B7865">
        <w:rPr>
          <w:rFonts w:ascii="Arial" w:hAnsi="Arial" w:cs="Arial"/>
        </w:rPr>
        <w:br/>
        <w:t>Presenter:</w:t>
      </w:r>
      <w:r w:rsidR="007B7865">
        <w:rPr>
          <w:rFonts w:ascii="Arial" w:hAnsi="Arial" w:cs="Arial"/>
        </w:rPr>
        <w:t xml:space="preserve"> Aaron Nienow</w:t>
      </w:r>
    </w:p>
    <w:p w:rsidR="007B7865" w:rsidRDefault="007B7865">
      <w:pPr>
        <w:rPr>
          <w:rFonts w:ascii="Arial" w:eastAsia="Arial" w:hAnsi="Arial" w:cs="Arial"/>
        </w:rPr>
      </w:pPr>
    </w:p>
    <w:p w:rsidR="006C7561" w:rsidRPr="006C7561" w:rsidRDefault="000F7082" w:rsidP="00150269">
      <w:pPr>
        <w:pStyle w:val="NormalWeb"/>
        <w:spacing w:before="0" w:beforeAutospacing="0" w:after="0" w:afterAutospacing="0"/>
        <w:rPr>
          <w:rFonts w:ascii="Arial" w:hAnsi="Arial" w:cs="Arial"/>
        </w:rPr>
      </w:pPr>
      <w:r>
        <w:rPr>
          <w:rFonts w:ascii="Arial" w:eastAsia="Arial" w:hAnsi="Arial" w:cs="Arial"/>
          <w:b/>
        </w:rPr>
        <w:t>Thur</w:t>
      </w:r>
      <w:r w:rsidR="00D03A77">
        <w:rPr>
          <w:rFonts w:ascii="Arial" w:eastAsia="Arial" w:hAnsi="Arial" w:cs="Arial"/>
          <w:b/>
        </w:rPr>
        <w:t>sday, March 5</w:t>
      </w:r>
      <w:r w:rsidR="00233586">
        <w:rPr>
          <w:rFonts w:ascii="Arial" w:eastAsia="Arial" w:hAnsi="Arial" w:cs="Arial"/>
          <w:b/>
        </w:rPr>
        <w:t>, 20</w:t>
      </w:r>
      <w:r w:rsidR="00D03A77">
        <w:rPr>
          <w:rFonts w:ascii="Arial" w:eastAsia="Arial" w:hAnsi="Arial" w:cs="Arial"/>
          <w:b/>
        </w:rPr>
        <w:t>20</w:t>
      </w:r>
      <w:r w:rsidR="00233586">
        <w:rPr>
          <w:rFonts w:ascii="Arial" w:eastAsia="Arial" w:hAnsi="Arial" w:cs="Arial"/>
          <w:b/>
        </w:rPr>
        <w:br/>
      </w:r>
      <w:r w:rsidR="00150269" w:rsidRPr="00150269">
        <w:rPr>
          <w:rFonts w:ascii="Arial" w:hAnsi="Arial" w:cs="Arial"/>
          <w:color w:val="000000"/>
        </w:rPr>
        <w:t>Helping Students with the Research Process</w:t>
      </w:r>
      <w:r w:rsidR="00150269" w:rsidRPr="00150269">
        <w:rPr>
          <w:rFonts w:ascii="Arial" w:hAnsi="Arial" w:cs="Arial"/>
          <w:color w:val="000000"/>
        </w:rPr>
        <w:br/>
        <w:t>In this presentation, Gustavus librarians will facilitate conversations about patterns we observe when students are conducting research. The session will focus especially on how students work with secondary sources, both scholarly and non-scholarly. We will provide insights and tips for how to help students work better with sources. We also look forward to hearing from attendees about their methods for teaching students about the research process.</w:t>
      </w:r>
    </w:p>
    <w:p w:rsidR="00F02B0E" w:rsidRDefault="00233586" w:rsidP="002277CD">
      <w:pPr>
        <w:rPr>
          <w:rFonts w:ascii="Arial" w:eastAsia="Arial" w:hAnsi="Arial" w:cs="Arial"/>
          <w:color w:val="000000"/>
        </w:rPr>
      </w:pPr>
      <w:r>
        <w:rPr>
          <w:rFonts w:ascii="Arial" w:eastAsia="Arial" w:hAnsi="Arial" w:cs="Arial"/>
        </w:rPr>
        <w:t xml:space="preserve">Presenter: </w:t>
      </w:r>
      <w:r w:rsidR="00E97C9A">
        <w:rPr>
          <w:rFonts w:ascii="Arial" w:eastAsia="Arial" w:hAnsi="Arial" w:cs="Arial"/>
        </w:rPr>
        <w:t xml:space="preserve">  Library faculty</w:t>
      </w:r>
      <w:r>
        <w:rPr>
          <w:rFonts w:ascii="Arial" w:eastAsia="Arial" w:hAnsi="Arial" w:cs="Arial"/>
        </w:rPr>
        <w:br/>
      </w:r>
    </w:p>
    <w:p w:rsidR="00F02B0E" w:rsidRDefault="00233586">
      <w:pPr>
        <w:rPr>
          <w:rFonts w:ascii="Arial" w:eastAsia="Arial" w:hAnsi="Arial" w:cs="Arial"/>
          <w:b/>
        </w:rPr>
      </w:pPr>
      <w:r>
        <w:rPr>
          <w:rFonts w:ascii="Arial" w:eastAsia="Arial" w:hAnsi="Arial" w:cs="Arial"/>
          <w:b/>
        </w:rPr>
        <w:t xml:space="preserve">Wednesday, March </w:t>
      </w:r>
      <w:r w:rsidR="00D03A77">
        <w:rPr>
          <w:rFonts w:ascii="Arial" w:eastAsia="Arial" w:hAnsi="Arial" w:cs="Arial"/>
          <w:b/>
        </w:rPr>
        <w:t>18</w:t>
      </w:r>
      <w:r>
        <w:rPr>
          <w:rFonts w:ascii="Arial" w:eastAsia="Arial" w:hAnsi="Arial" w:cs="Arial"/>
          <w:b/>
        </w:rPr>
        <w:t>, 20</w:t>
      </w:r>
      <w:r w:rsidR="00D03A77">
        <w:rPr>
          <w:rFonts w:ascii="Arial" w:eastAsia="Arial" w:hAnsi="Arial" w:cs="Arial"/>
          <w:b/>
        </w:rPr>
        <w:t>20</w:t>
      </w:r>
      <w:r>
        <w:rPr>
          <w:rFonts w:ascii="Arial" w:eastAsia="Arial" w:hAnsi="Arial" w:cs="Arial"/>
          <w:b/>
        </w:rPr>
        <w:tab/>
      </w:r>
    </w:p>
    <w:p w:rsidR="007F4631" w:rsidRDefault="00E97C9A">
      <w:pPr>
        <w:rPr>
          <w:rFonts w:ascii="Arial" w:hAnsi="Arial" w:cs="Arial"/>
          <w:color w:val="000000"/>
        </w:rPr>
      </w:pPr>
      <w:r w:rsidRPr="00E97C9A">
        <w:rPr>
          <w:rFonts w:ascii="Arial" w:hAnsi="Arial" w:cs="Arial"/>
          <w:color w:val="000000"/>
        </w:rPr>
        <w:t>Connecting Career Readiness to the Liberal Arts Classroom</w:t>
      </w:r>
    </w:p>
    <w:p w:rsidR="00F02B0E" w:rsidRDefault="007F4631" w:rsidP="002277CD">
      <w:pPr>
        <w:pStyle w:val="NormalWeb"/>
        <w:spacing w:before="0" w:beforeAutospacing="0" w:after="0" w:afterAutospacing="0"/>
        <w:rPr>
          <w:rFonts w:ascii="Arial" w:eastAsia="Arial" w:hAnsi="Arial" w:cs="Arial"/>
        </w:rPr>
      </w:pPr>
      <w:r w:rsidRPr="007F4631">
        <w:rPr>
          <w:rFonts w:ascii="Arial" w:hAnsi="Arial" w:cs="Arial"/>
          <w:color w:val="000000"/>
        </w:rPr>
        <w:t xml:space="preserve">Join the Center for Career Development as we work to strengthen our partnerships across campus.  Career will briefly touch on a few examples of how academics and career discernment have partnered to support student growth, exploration and career readiness.  Together, we are eager to learn from each other, share best practices and hear how we can create new opportunities for how best we can support your efforts in and outside the classroom.  </w:t>
      </w:r>
      <w:r w:rsidR="00D03A77" w:rsidRPr="00E97C9A">
        <w:rPr>
          <w:rFonts w:ascii="Arial" w:eastAsia="Arial" w:hAnsi="Arial" w:cs="Arial"/>
        </w:rPr>
        <w:br/>
      </w:r>
      <w:r w:rsidR="00E97C9A" w:rsidRPr="00E97C9A">
        <w:rPr>
          <w:rFonts w:ascii="Arial" w:eastAsia="Arial" w:hAnsi="Arial" w:cs="Arial"/>
        </w:rPr>
        <w:t>Presenters</w:t>
      </w:r>
      <w:r w:rsidR="00233586" w:rsidRPr="00E97C9A">
        <w:rPr>
          <w:rFonts w:ascii="Arial" w:eastAsia="Arial" w:hAnsi="Arial" w:cs="Arial"/>
        </w:rPr>
        <w:t>:</w:t>
      </w:r>
      <w:r w:rsidR="00233586" w:rsidRPr="00E97C9A">
        <w:t xml:space="preserve"> </w:t>
      </w:r>
      <w:r w:rsidR="00E97C9A" w:rsidRPr="00E97C9A">
        <w:rPr>
          <w:rFonts w:ascii="Arial" w:hAnsi="Arial" w:cs="Arial"/>
          <w:color w:val="000000"/>
        </w:rPr>
        <w:t xml:space="preserve">Career Development - Andrew </w:t>
      </w:r>
      <w:proofErr w:type="spellStart"/>
      <w:r w:rsidR="00E97C9A" w:rsidRPr="00E97C9A">
        <w:rPr>
          <w:rFonts w:ascii="Arial" w:hAnsi="Arial" w:cs="Arial"/>
          <w:color w:val="000000"/>
        </w:rPr>
        <w:t>Coston</w:t>
      </w:r>
      <w:proofErr w:type="spellEnd"/>
      <w:r w:rsidR="00E97C9A" w:rsidRPr="00E97C9A">
        <w:rPr>
          <w:rFonts w:ascii="Arial" w:hAnsi="Arial" w:cs="Arial"/>
          <w:color w:val="000000"/>
        </w:rPr>
        <w:t xml:space="preserve">, Jill </w:t>
      </w:r>
      <w:proofErr w:type="spellStart"/>
      <w:r w:rsidR="00E97C9A" w:rsidRPr="00E97C9A">
        <w:rPr>
          <w:rFonts w:ascii="Arial" w:hAnsi="Arial" w:cs="Arial"/>
          <w:color w:val="000000"/>
        </w:rPr>
        <w:t>VanOsdol</w:t>
      </w:r>
      <w:proofErr w:type="spellEnd"/>
      <w:r w:rsidR="00E97C9A" w:rsidRPr="00E97C9A">
        <w:rPr>
          <w:rFonts w:ascii="Arial" w:hAnsi="Arial" w:cs="Arial"/>
          <w:color w:val="000000"/>
        </w:rPr>
        <w:t xml:space="preserve">, Jess </w:t>
      </w:r>
      <w:proofErr w:type="spellStart"/>
      <w:r w:rsidR="00E97C9A" w:rsidRPr="00E97C9A">
        <w:rPr>
          <w:rFonts w:ascii="Arial" w:hAnsi="Arial" w:cs="Arial"/>
          <w:color w:val="000000"/>
        </w:rPr>
        <w:t>Franta</w:t>
      </w:r>
      <w:proofErr w:type="spellEnd"/>
      <w:r w:rsidR="00233586">
        <w:rPr>
          <w:rFonts w:ascii="Arial" w:eastAsia="Arial" w:hAnsi="Arial" w:cs="Arial"/>
        </w:rPr>
        <w:t>:</w:t>
      </w:r>
      <w:r w:rsidR="00D03A77">
        <w:rPr>
          <w:rFonts w:ascii="Arial" w:eastAsia="Arial" w:hAnsi="Arial" w:cs="Arial"/>
        </w:rPr>
        <w:t xml:space="preserve"> </w:t>
      </w:r>
    </w:p>
    <w:p w:rsidR="002F5E38" w:rsidRDefault="002F5E38" w:rsidP="002F5E38">
      <w:pPr>
        <w:pStyle w:val="Heading4"/>
      </w:pPr>
      <w:r>
        <w:lastRenderedPageBreak/>
        <w:t>Workshops: Designing Courses Workshop</w:t>
      </w:r>
    </w:p>
    <w:p w:rsidR="002F5E38" w:rsidRDefault="002F5E38" w:rsidP="002F5E38">
      <w:pPr>
        <w:pStyle w:val="NormalWeb"/>
      </w:pPr>
      <w:r>
        <w:t> October 2, 2019 and  January 16, 2020</w:t>
      </w:r>
    </w:p>
    <w:p w:rsidR="002F5E38" w:rsidRDefault="002F5E38" w:rsidP="002277CD">
      <w:pPr>
        <w:pStyle w:val="NormalWeb"/>
        <w:spacing w:before="0" w:beforeAutospacing="0" w:after="0" w:afterAutospacing="0"/>
        <w:rPr>
          <w:rFonts w:ascii="Arial" w:eastAsia="Arial" w:hAnsi="Arial" w:cs="Arial"/>
        </w:rPr>
      </w:pPr>
      <w:bookmarkStart w:id="0" w:name="_GoBack"/>
      <w:bookmarkEnd w:id="0"/>
    </w:p>
    <w:sectPr w:rsidR="002F5E38">
      <w:pgSz w:w="12240" w:h="15840"/>
      <w:pgMar w:top="1152"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0E"/>
    <w:rsid w:val="000535A6"/>
    <w:rsid w:val="000710B9"/>
    <w:rsid w:val="000D489C"/>
    <w:rsid w:val="000E6482"/>
    <w:rsid w:val="000F5A18"/>
    <w:rsid w:val="000F7082"/>
    <w:rsid w:val="00150269"/>
    <w:rsid w:val="00180911"/>
    <w:rsid w:val="001A4D09"/>
    <w:rsid w:val="001D26F7"/>
    <w:rsid w:val="00203CE2"/>
    <w:rsid w:val="002277CD"/>
    <w:rsid w:val="00233586"/>
    <w:rsid w:val="002348E2"/>
    <w:rsid w:val="00283B00"/>
    <w:rsid w:val="002E4386"/>
    <w:rsid w:val="002F5E38"/>
    <w:rsid w:val="0035688B"/>
    <w:rsid w:val="00356BC7"/>
    <w:rsid w:val="00363AF4"/>
    <w:rsid w:val="003E02C3"/>
    <w:rsid w:val="003E3C40"/>
    <w:rsid w:val="00405474"/>
    <w:rsid w:val="004114DE"/>
    <w:rsid w:val="00467B3D"/>
    <w:rsid w:val="00473CA9"/>
    <w:rsid w:val="004A0656"/>
    <w:rsid w:val="006A6BE6"/>
    <w:rsid w:val="006C7561"/>
    <w:rsid w:val="00725152"/>
    <w:rsid w:val="007A4C42"/>
    <w:rsid w:val="007B2CF1"/>
    <w:rsid w:val="007B7865"/>
    <w:rsid w:val="007C467F"/>
    <w:rsid w:val="007F4631"/>
    <w:rsid w:val="00801400"/>
    <w:rsid w:val="008B3385"/>
    <w:rsid w:val="008D7895"/>
    <w:rsid w:val="009019A6"/>
    <w:rsid w:val="009402D5"/>
    <w:rsid w:val="0094492D"/>
    <w:rsid w:val="00966A52"/>
    <w:rsid w:val="009D5D2B"/>
    <w:rsid w:val="00A522D2"/>
    <w:rsid w:val="00AB3F8B"/>
    <w:rsid w:val="00AE4269"/>
    <w:rsid w:val="00B03FCF"/>
    <w:rsid w:val="00B377FC"/>
    <w:rsid w:val="00BB18C3"/>
    <w:rsid w:val="00BB7541"/>
    <w:rsid w:val="00BC1292"/>
    <w:rsid w:val="00BE418A"/>
    <w:rsid w:val="00C11F95"/>
    <w:rsid w:val="00C13B98"/>
    <w:rsid w:val="00C603C4"/>
    <w:rsid w:val="00C85D68"/>
    <w:rsid w:val="00C91013"/>
    <w:rsid w:val="00C9604A"/>
    <w:rsid w:val="00CE7BEA"/>
    <w:rsid w:val="00D03A77"/>
    <w:rsid w:val="00D71D6C"/>
    <w:rsid w:val="00D812F0"/>
    <w:rsid w:val="00D828F8"/>
    <w:rsid w:val="00DB3DEA"/>
    <w:rsid w:val="00DC0A60"/>
    <w:rsid w:val="00DF0FA4"/>
    <w:rsid w:val="00E2136D"/>
    <w:rsid w:val="00E7229F"/>
    <w:rsid w:val="00E9778F"/>
    <w:rsid w:val="00E97C9A"/>
    <w:rsid w:val="00F02B0E"/>
    <w:rsid w:val="00F14C9B"/>
    <w:rsid w:val="00F27695"/>
    <w:rsid w:val="00F64601"/>
    <w:rsid w:val="00FB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9075"/>
  <w15:docId w15:val="{8A673E8B-4F88-4B87-A777-037D52CE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E02C3"/>
    <w:pPr>
      <w:spacing w:before="100" w:beforeAutospacing="1" w:after="100" w:afterAutospacing="1"/>
    </w:pPr>
  </w:style>
  <w:style w:type="character" w:customStyle="1" w:styleId="m-653511009127058827gmail-il">
    <w:name w:val="m_-653511009127058827gmail-il"/>
    <w:basedOn w:val="DefaultParagraphFont"/>
    <w:rsid w:val="001D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43">
      <w:bodyDiv w:val="1"/>
      <w:marLeft w:val="0"/>
      <w:marRight w:val="0"/>
      <w:marTop w:val="0"/>
      <w:marBottom w:val="0"/>
      <w:divBdr>
        <w:top w:val="none" w:sz="0" w:space="0" w:color="auto"/>
        <w:left w:val="none" w:sz="0" w:space="0" w:color="auto"/>
        <w:bottom w:val="none" w:sz="0" w:space="0" w:color="auto"/>
        <w:right w:val="none" w:sz="0" w:space="0" w:color="auto"/>
      </w:divBdr>
      <w:divsChild>
        <w:div w:id="1914584938">
          <w:marLeft w:val="0"/>
          <w:marRight w:val="0"/>
          <w:marTop w:val="0"/>
          <w:marBottom w:val="0"/>
          <w:divBdr>
            <w:top w:val="none" w:sz="0" w:space="0" w:color="auto"/>
            <w:left w:val="none" w:sz="0" w:space="0" w:color="auto"/>
            <w:bottom w:val="none" w:sz="0" w:space="0" w:color="auto"/>
            <w:right w:val="none" w:sz="0" w:space="0" w:color="auto"/>
          </w:divBdr>
        </w:div>
        <w:div w:id="1474248665">
          <w:marLeft w:val="0"/>
          <w:marRight w:val="0"/>
          <w:marTop w:val="0"/>
          <w:marBottom w:val="0"/>
          <w:divBdr>
            <w:top w:val="none" w:sz="0" w:space="0" w:color="auto"/>
            <w:left w:val="none" w:sz="0" w:space="0" w:color="auto"/>
            <w:bottom w:val="none" w:sz="0" w:space="0" w:color="auto"/>
            <w:right w:val="none" w:sz="0" w:space="0" w:color="auto"/>
          </w:divBdr>
        </w:div>
        <w:div w:id="268049180">
          <w:marLeft w:val="0"/>
          <w:marRight w:val="0"/>
          <w:marTop w:val="0"/>
          <w:marBottom w:val="0"/>
          <w:divBdr>
            <w:top w:val="none" w:sz="0" w:space="0" w:color="auto"/>
            <w:left w:val="none" w:sz="0" w:space="0" w:color="auto"/>
            <w:bottom w:val="none" w:sz="0" w:space="0" w:color="auto"/>
            <w:right w:val="none" w:sz="0" w:space="0" w:color="auto"/>
          </w:divBdr>
        </w:div>
      </w:divsChild>
    </w:div>
    <w:div w:id="931399692">
      <w:bodyDiv w:val="1"/>
      <w:marLeft w:val="0"/>
      <w:marRight w:val="0"/>
      <w:marTop w:val="0"/>
      <w:marBottom w:val="0"/>
      <w:divBdr>
        <w:top w:val="none" w:sz="0" w:space="0" w:color="auto"/>
        <w:left w:val="none" w:sz="0" w:space="0" w:color="auto"/>
        <w:bottom w:val="none" w:sz="0" w:space="0" w:color="auto"/>
        <w:right w:val="none" w:sz="0" w:space="0" w:color="auto"/>
      </w:divBdr>
    </w:div>
    <w:div w:id="1027297942">
      <w:bodyDiv w:val="1"/>
      <w:marLeft w:val="0"/>
      <w:marRight w:val="0"/>
      <w:marTop w:val="0"/>
      <w:marBottom w:val="0"/>
      <w:divBdr>
        <w:top w:val="none" w:sz="0" w:space="0" w:color="auto"/>
        <w:left w:val="none" w:sz="0" w:space="0" w:color="auto"/>
        <w:bottom w:val="none" w:sz="0" w:space="0" w:color="auto"/>
        <w:right w:val="none" w:sz="0" w:space="0" w:color="auto"/>
      </w:divBdr>
      <w:divsChild>
        <w:div w:id="1818641267">
          <w:marLeft w:val="0"/>
          <w:marRight w:val="0"/>
          <w:marTop w:val="0"/>
          <w:marBottom w:val="0"/>
          <w:divBdr>
            <w:top w:val="none" w:sz="0" w:space="0" w:color="auto"/>
            <w:left w:val="none" w:sz="0" w:space="0" w:color="auto"/>
            <w:bottom w:val="none" w:sz="0" w:space="0" w:color="auto"/>
            <w:right w:val="none" w:sz="0" w:space="0" w:color="auto"/>
          </w:divBdr>
        </w:div>
        <w:div w:id="977302578">
          <w:marLeft w:val="0"/>
          <w:marRight w:val="0"/>
          <w:marTop w:val="0"/>
          <w:marBottom w:val="0"/>
          <w:divBdr>
            <w:top w:val="none" w:sz="0" w:space="0" w:color="auto"/>
            <w:left w:val="none" w:sz="0" w:space="0" w:color="auto"/>
            <w:bottom w:val="none" w:sz="0" w:space="0" w:color="auto"/>
            <w:right w:val="none" w:sz="0" w:space="0" w:color="auto"/>
          </w:divBdr>
        </w:div>
        <w:div w:id="1215503786">
          <w:marLeft w:val="0"/>
          <w:marRight w:val="0"/>
          <w:marTop w:val="0"/>
          <w:marBottom w:val="0"/>
          <w:divBdr>
            <w:top w:val="none" w:sz="0" w:space="0" w:color="auto"/>
            <w:left w:val="none" w:sz="0" w:space="0" w:color="auto"/>
            <w:bottom w:val="none" w:sz="0" w:space="0" w:color="auto"/>
            <w:right w:val="none" w:sz="0" w:space="0" w:color="auto"/>
          </w:divBdr>
        </w:div>
        <w:div w:id="186910372">
          <w:marLeft w:val="0"/>
          <w:marRight w:val="0"/>
          <w:marTop w:val="0"/>
          <w:marBottom w:val="0"/>
          <w:divBdr>
            <w:top w:val="none" w:sz="0" w:space="0" w:color="auto"/>
            <w:left w:val="none" w:sz="0" w:space="0" w:color="auto"/>
            <w:bottom w:val="none" w:sz="0" w:space="0" w:color="auto"/>
            <w:right w:val="none" w:sz="0" w:space="0" w:color="auto"/>
          </w:divBdr>
        </w:div>
      </w:divsChild>
    </w:div>
    <w:div w:id="1111585208">
      <w:bodyDiv w:val="1"/>
      <w:marLeft w:val="0"/>
      <w:marRight w:val="0"/>
      <w:marTop w:val="0"/>
      <w:marBottom w:val="0"/>
      <w:divBdr>
        <w:top w:val="none" w:sz="0" w:space="0" w:color="auto"/>
        <w:left w:val="none" w:sz="0" w:space="0" w:color="auto"/>
        <w:bottom w:val="none" w:sz="0" w:space="0" w:color="auto"/>
        <w:right w:val="none" w:sz="0" w:space="0" w:color="auto"/>
      </w:divBdr>
    </w:div>
    <w:div w:id="1376271948">
      <w:bodyDiv w:val="1"/>
      <w:marLeft w:val="0"/>
      <w:marRight w:val="0"/>
      <w:marTop w:val="0"/>
      <w:marBottom w:val="0"/>
      <w:divBdr>
        <w:top w:val="none" w:sz="0" w:space="0" w:color="auto"/>
        <w:left w:val="none" w:sz="0" w:space="0" w:color="auto"/>
        <w:bottom w:val="none" w:sz="0" w:space="0" w:color="auto"/>
        <w:right w:val="none" w:sz="0" w:space="0" w:color="auto"/>
      </w:divBdr>
      <w:divsChild>
        <w:div w:id="1962689285">
          <w:marLeft w:val="0"/>
          <w:marRight w:val="0"/>
          <w:marTop w:val="0"/>
          <w:marBottom w:val="0"/>
          <w:divBdr>
            <w:top w:val="none" w:sz="0" w:space="0" w:color="auto"/>
            <w:left w:val="none" w:sz="0" w:space="0" w:color="auto"/>
            <w:bottom w:val="none" w:sz="0" w:space="0" w:color="auto"/>
            <w:right w:val="none" w:sz="0" w:space="0" w:color="auto"/>
          </w:divBdr>
        </w:div>
        <w:div w:id="614604764">
          <w:marLeft w:val="0"/>
          <w:marRight w:val="0"/>
          <w:marTop w:val="0"/>
          <w:marBottom w:val="0"/>
          <w:divBdr>
            <w:top w:val="none" w:sz="0" w:space="0" w:color="auto"/>
            <w:left w:val="none" w:sz="0" w:space="0" w:color="auto"/>
            <w:bottom w:val="none" w:sz="0" w:space="0" w:color="auto"/>
            <w:right w:val="none" w:sz="0" w:space="0" w:color="auto"/>
          </w:divBdr>
        </w:div>
      </w:divsChild>
    </w:div>
    <w:div w:id="1406684557">
      <w:bodyDiv w:val="1"/>
      <w:marLeft w:val="0"/>
      <w:marRight w:val="0"/>
      <w:marTop w:val="0"/>
      <w:marBottom w:val="0"/>
      <w:divBdr>
        <w:top w:val="none" w:sz="0" w:space="0" w:color="auto"/>
        <w:left w:val="none" w:sz="0" w:space="0" w:color="auto"/>
        <w:bottom w:val="none" w:sz="0" w:space="0" w:color="auto"/>
        <w:right w:val="none" w:sz="0" w:space="0" w:color="auto"/>
      </w:divBdr>
    </w:div>
    <w:div w:id="1709407851">
      <w:bodyDiv w:val="1"/>
      <w:marLeft w:val="0"/>
      <w:marRight w:val="0"/>
      <w:marTop w:val="0"/>
      <w:marBottom w:val="0"/>
      <w:divBdr>
        <w:top w:val="none" w:sz="0" w:space="0" w:color="auto"/>
        <w:left w:val="none" w:sz="0" w:space="0" w:color="auto"/>
        <w:bottom w:val="none" w:sz="0" w:space="0" w:color="auto"/>
        <w:right w:val="none" w:sz="0" w:space="0" w:color="auto"/>
      </w:divBdr>
    </w:div>
    <w:div w:id="1809973555">
      <w:bodyDiv w:val="1"/>
      <w:marLeft w:val="0"/>
      <w:marRight w:val="0"/>
      <w:marTop w:val="0"/>
      <w:marBottom w:val="0"/>
      <w:divBdr>
        <w:top w:val="none" w:sz="0" w:space="0" w:color="auto"/>
        <w:left w:val="none" w:sz="0" w:space="0" w:color="auto"/>
        <w:bottom w:val="none" w:sz="0" w:space="0" w:color="auto"/>
        <w:right w:val="none" w:sz="0" w:space="0" w:color="auto"/>
      </w:divBdr>
      <w:divsChild>
        <w:div w:id="1016463389">
          <w:marLeft w:val="0"/>
          <w:marRight w:val="0"/>
          <w:marTop w:val="0"/>
          <w:marBottom w:val="0"/>
          <w:divBdr>
            <w:top w:val="none" w:sz="0" w:space="0" w:color="auto"/>
            <w:left w:val="none" w:sz="0" w:space="0" w:color="auto"/>
            <w:bottom w:val="none" w:sz="0" w:space="0" w:color="auto"/>
            <w:right w:val="none" w:sz="0" w:space="0" w:color="auto"/>
          </w:divBdr>
        </w:div>
      </w:divsChild>
    </w:div>
    <w:div w:id="186628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Blaukat</dc:creator>
  <cp:lastModifiedBy>Cathryn Blaukat</cp:lastModifiedBy>
  <cp:revision>3</cp:revision>
  <dcterms:created xsi:type="dcterms:W3CDTF">2020-02-24T15:52:00Z</dcterms:created>
  <dcterms:modified xsi:type="dcterms:W3CDTF">2020-02-24T15:53:00Z</dcterms:modified>
</cp:coreProperties>
</file>