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37" w:rsidRPr="00B73E85" w:rsidRDefault="00742624">
      <w:pPr>
        <w:pStyle w:val="Heading1"/>
        <w:spacing w:before="43" w:line="322" w:lineRule="exact"/>
        <w:ind w:right="2075"/>
        <w:jc w:val="center"/>
        <w:rPr>
          <w:rFonts w:cs="Times New Roman"/>
          <w:b w:val="0"/>
          <w:bCs w:val="0"/>
        </w:rPr>
      </w:pPr>
      <w:r>
        <w:rPr>
          <w:rFonts w:cs="Times New Roman"/>
        </w:rPr>
        <w:t>Course Design</w:t>
      </w:r>
    </w:p>
    <w:p w:rsidR="00726837" w:rsidRDefault="00B73E85">
      <w:pPr>
        <w:ind w:left="2087" w:right="2076"/>
        <w:jc w:val="center"/>
        <w:rPr>
          <w:rFonts w:ascii="Times New Roman" w:hAnsi="Times New Roman" w:cs="Times New Roman"/>
          <w:b/>
          <w:sz w:val="28"/>
        </w:rPr>
      </w:pPr>
      <w:r w:rsidRPr="00A250C0">
        <w:rPr>
          <w:rFonts w:ascii="Times New Roman" w:hAnsi="Times New Roman" w:cs="Times New Roman"/>
          <w:b/>
          <w:sz w:val="28"/>
        </w:rPr>
        <w:t>A</w:t>
      </w:r>
      <w:r w:rsidRPr="00A250C0">
        <w:rPr>
          <w:rFonts w:ascii="Times New Roman" w:hAnsi="Times New Roman" w:cs="Times New Roman"/>
          <w:b/>
          <w:spacing w:val="-10"/>
          <w:sz w:val="28"/>
        </w:rPr>
        <w:t xml:space="preserve"> </w:t>
      </w:r>
      <w:r w:rsidRPr="00A250C0">
        <w:rPr>
          <w:rFonts w:ascii="Times New Roman" w:hAnsi="Times New Roman" w:cs="Times New Roman"/>
          <w:b/>
          <w:sz w:val="28"/>
        </w:rPr>
        <w:t>KCEL</w:t>
      </w:r>
      <w:r w:rsidRPr="00A250C0">
        <w:rPr>
          <w:rFonts w:ascii="Times New Roman" w:hAnsi="Times New Roman" w:cs="Times New Roman"/>
          <w:b/>
          <w:spacing w:val="-10"/>
          <w:sz w:val="28"/>
        </w:rPr>
        <w:t xml:space="preserve"> </w:t>
      </w:r>
      <w:r w:rsidRPr="00A250C0">
        <w:rPr>
          <w:rFonts w:ascii="Times New Roman" w:hAnsi="Times New Roman" w:cs="Times New Roman"/>
          <w:b/>
          <w:sz w:val="28"/>
        </w:rPr>
        <w:t>Summer</w:t>
      </w:r>
      <w:r w:rsidRPr="00A250C0">
        <w:rPr>
          <w:rFonts w:ascii="Times New Roman" w:hAnsi="Times New Roman" w:cs="Times New Roman"/>
          <w:b/>
          <w:spacing w:val="-10"/>
          <w:sz w:val="28"/>
        </w:rPr>
        <w:t xml:space="preserve"> </w:t>
      </w:r>
      <w:r w:rsidRPr="00A250C0">
        <w:rPr>
          <w:rFonts w:ascii="Times New Roman" w:hAnsi="Times New Roman" w:cs="Times New Roman"/>
          <w:b/>
          <w:sz w:val="28"/>
        </w:rPr>
        <w:t>Workshop</w:t>
      </w:r>
    </w:p>
    <w:p w:rsidR="00742624" w:rsidRPr="00742624" w:rsidRDefault="00742624">
      <w:pPr>
        <w:ind w:left="2087" w:right="2076"/>
        <w:jc w:val="center"/>
        <w:rPr>
          <w:rFonts w:ascii="Times New Roman" w:eastAsia="Times New Roman" w:hAnsi="Times New Roman" w:cs="Times New Roman"/>
          <w:sz w:val="24"/>
          <w:szCs w:val="24"/>
        </w:rPr>
      </w:pPr>
      <w:r w:rsidRPr="00742624">
        <w:rPr>
          <w:rFonts w:ascii="Times New Roman" w:hAnsi="Times New Roman" w:cs="Times New Roman"/>
          <w:sz w:val="24"/>
          <w:szCs w:val="24"/>
        </w:rPr>
        <w:t>June 2, 3, 6, and 7, 2016</w:t>
      </w:r>
      <w:r>
        <w:rPr>
          <w:rFonts w:ascii="Times New Roman" w:hAnsi="Times New Roman" w:cs="Times New Roman"/>
          <w:sz w:val="24"/>
          <w:szCs w:val="24"/>
        </w:rPr>
        <w:br/>
        <w:t>Nobel Room 125</w:t>
      </w:r>
    </w:p>
    <w:p w:rsidR="00726837" w:rsidRPr="00B73E85" w:rsidRDefault="00726837">
      <w:pPr>
        <w:rPr>
          <w:rFonts w:ascii="Times New Roman" w:eastAsia="Times New Roman" w:hAnsi="Times New Roman" w:cs="Times New Roman"/>
          <w:b/>
          <w:bCs/>
          <w:sz w:val="20"/>
          <w:szCs w:val="20"/>
        </w:rPr>
      </w:pPr>
    </w:p>
    <w:p w:rsidR="00726837" w:rsidRPr="00B73E85" w:rsidRDefault="00726837">
      <w:pPr>
        <w:spacing w:before="5"/>
        <w:rPr>
          <w:rFonts w:ascii="Times New Roman" w:eastAsia="Times New Roman" w:hAnsi="Times New Roman" w:cs="Times New Roman"/>
          <w:b/>
          <w:bCs/>
          <w:sz w:val="16"/>
          <w:szCs w:val="16"/>
        </w:rPr>
      </w:pPr>
    </w:p>
    <w:p w:rsidR="00742624" w:rsidRDefault="00742624" w:rsidP="00742624">
      <w:pPr>
        <w:spacing w:before="2"/>
        <w:ind w:left="2087" w:right="2075"/>
        <w:jc w:val="center"/>
        <w:rPr>
          <w:rFonts w:ascii="Times New Roman" w:hAnsi="Times New Roman" w:cs="Times New Roman"/>
          <w:sz w:val="28"/>
        </w:rPr>
      </w:pPr>
      <w:r>
        <w:rPr>
          <w:rFonts w:ascii="Times New Roman" w:hAnsi="Times New Roman" w:cs="Times New Roman"/>
          <w:sz w:val="24"/>
        </w:rPr>
        <w:t xml:space="preserve">Application available </w:t>
      </w:r>
      <w:r>
        <w:rPr>
          <w:rFonts w:ascii="Times New Roman" w:hAnsi="Times New Roman" w:cs="Times New Roman"/>
          <w:sz w:val="24"/>
        </w:rPr>
        <w:br/>
      </w:r>
      <w:r w:rsidR="00B73E85" w:rsidRPr="00A250C0">
        <w:rPr>
          <w:rFonts w:ascii="Times New Roman" w:hAnsi="Times New Roman" w:cs="Times New Roman"/>
          <w:sz w:val="24"/>
        </w:rPr>
        <w:t>from</w:t>
      </w:r>
      <w:r w:rsidR="00B73E85" w:rsidRPr="00A250C0">
        <w:rPr>
          <w:rFonts w:ascii="Times New Roman" w:hAnsi="Times New Roman" w:cs="Times New Roman"/>
          <w:spacing w:val="21"/>
          <w:sz w:val="24"/>
        </w:rPr>
        <w:t xml:space="preserve"> </w:t>
      </w:r>
      <w:r w:rsidR="00B73E85" w:rsidRPr="00A250C0">
        <w:rPr>
          <w:rFonts w:ascii="Times New Roman" w:hAnsi="Times New Roman" w:cs="Times New Roman"/>
          <w:sz w:val="24"/>
        </w:rPr>
        <w:t>the</w:t>
      </w:r>
      <w:r w:rsidR="00B73E85" w:rsidRPr="00A250C0">
        <w:rPr>
          <w:rFonts w:ascii="Times New Roman" w:hAnsi="Times New Roman" w:cs="Times New Roman"/>
          <w:spacing w:val="21"/>
          <w:sz w:val="24"/>
        </w:rPr>
        <w:t xml:space="preserve"> </w:t>
      </w:r>
      <w:r w:rsidR="00B73E85" w:rsidRPr="00A250C0">
        <w:rPr>
          <w:rFonts w:ascii="Times New Roman" w:hAnsi="Times New Roman" w:cs="Times New Roman"/>
          <w:sz w:val="24"/>
        </w:rPr>
        <w:t>Kendall</w:t>
      </w:r>
      <w:r w:rsidR="00B73E85" w:rsidRPr="00A250C0">
        <w:rPr>
          <w:rFonts w:ascii="Times New Roman" w:hAnsi="Times New Roman" w:cs="Times New Roman"/>
          <w:spacing w:val="20"/>
          <w:sz w:val="24"/>
        </w:rPr>
        <w:t xml:space="preserve"> </w:t>
      </w:r>
      <w:r w:rsidR="00B73E85" w:rsidRPr="00A250C0">
        <w:rPr>
          <w:rFonts w:ascii="Times New Roman" w:hAnsi="Times New Roman" w:cs="Times New Roman"/>
          <w:sz w:val="24"/>
        </w:rPr>
        <w:t>Center</w:t>
      </w:r>
      <w:r w:rsidR="00B73E85" w:rsidRPr="00A250C0">
        <w:rPr>
          <w:rFonts w:ascii="Times New Roman" w:hAnsi="Times New Roman" w:cs="Times New Roman"/>
          <w:spacing w:val="21"/>
          <w:sz w:val="24"/>
        </w:rPr>
        <w:t xml:space="preserve"> </w:t>
      </w:r>
      <w:r>
        <w:rPr>
          <w:rFonts w:ascii="Times New Roman" w:hAnsi="Times New Roman" w:cs="Times New Roman"/>
          <w:spacing w:val="21"/>
          <w:sz w:val="24"/>
        </w:rPr>
        <w:t>web</w:t>
      </w:r>
      <w:r w:rsidR="00B73E85" w:rsidRPr="00A250C0">
        <w:rPr>
          <w:rFonts w:ascii="Times New Roman" w:hAnsi="Times New Roman" w:cs="Times New Roman"/>
          <w:sz w:val="24"/>
        </w:rPr>
        <w:t>page</w:t>
      </w:r>
      <w:r>
        <w:rPr>
          <w:rFonts w:ascii="Times New Roman" w:hAnsi="Times New Roman" w:cs="Times New Roman"/>
          <w:sz w:val="24"/>
        </w:rPr>
        <w:br/>
      </w:r>
    </w:p>
    <w:p w:rsidR="00726837" w:rsidRPr="00CF33F0" w:rsidRDefault="00B73E85" w:rsidP="00742624">
      <w:pPr>
        <w:spacing w:before="2"/>
        <w:ind w:left="2087" w:right="2075"/>
        <w:jc w:val="center"/>
        <w:rPr>
          <w:rFonts w:ascii="Times New Roman" w:eastAsia="Cambria" w:hAnsi="Times New Roman" w:cs="Times New Roman"/>
          <w:sz w:val="28"/>
          <w:szCs w:val="28"/>
        </w:rPr>
      </w:pPr>
      <w:r w:rsidRPr="00CF33F0">
        <w:rPr>
          <w:rFonts w:ascii="Times New Roman" w:hAnsi="Times New Roman" w:cs="Times New Roman"/>
          <w:sz w:val="28"/>
        </w:rPr>
        <w:t>Applications</w:t>
      </w:r>
      <w:r w:rsidRPr="00CF33F0">
        <w:rPr>
          <w:rFonts w:ascii="Times New Roman" w:hAnsi="Times New Roman" w:cs="Times New Roman"/>
          <w:spacing w:val="24"/>
          <w:sz w:val="28"/>
        </w:rPr>
        <w:t xml:space="preserve"> </w:t>
      </w:r>
      <w:r w:rsidRPr="00CF33F0">
        <w:rPr>
          <w:rFonts w:ascii="Times New Roman" w:hAnsi="Times New Roman" w:cs="Times New Roman"/>
          <w:sz w:val="28"/>
        </w:rPr>
        <w:t>due</w:t>
      </w:r>
      <w:r w:rsidRPr="00CF33F0">
        <w:rPr>
          <w:rFonts w:ascii="Times New Roman" w:hAnsi="Times New Roman" w:cs="Times New Roman"/>
          <w:spacing w:val="24"/>
          <w:sz w:val="28"/>
        </w:rPr>
        <w:t xml:space="preserve"> </w:t>
      </w:r>
      <w:r w:rsidRPr="00CF33F0">
        <w:rPr>
          <w:rFonts w:ascii="Times New Roman" w:hAnsi="Times New Roman" w:cs="Times New Roman"/>
          <w:sz w:val="28"/>
        </w:rPr>
        <w:t>May</w:t>
      </w:r>
      <w:r w:rsidRPr="00CF33F0">
        <w:rPr>
          <w:rFonts w:ascii="Times New Roman" w:hAnsi="Times New Roman" w:cs="Times New Roman"/>
          <w:spacing w:val="25"/>
          <w:sz w:val="28"/>
        </w:rPr>
        <w:t xml:space="preserve"> </w:t>
      </w:r>
      <w:r w:rsidR="00CF33F0">
        <w:rPr>
          <w:rFonts w:ascii="Times New Roman" w:hAnsi="Times New Roman" w:cs="Times New Roman"/>
          <w:sz w:val="28"/>
        </w:rPr>
        <w:t>6</w:t>
      </w:r>
      <w:r w:rsidRPr="00CF33F0">
        <w:rPr>
          <w:rFonts w:ascii="Times New Roman" w:hAnsi="Times New Roman" w:cs="Times New Roman"/>
          <w:sz w:val="28"/>
        </w:rPr>
        <w:t>.</w:t>
      </w:r>
    </w:p>
    <w:p w:rsidR="00726837" w:rsidRPr="00A250C0" w:rsidRDefault="00726837">
      <w:pPr>
        <w:spacing w:before="4"/>
        <w:rPr>
          <w:rFonts w:ascii="Times New Roman" w:eastAsia="Cambria" w:hAnsi="Times New Roman" w:cs="Times New Roman"/>
          <w:sz w:val="24"/>
          <w:szCs w:val="24"/>
        </w:rPr>
      </w:pPr>
    </w:p>
    <w:p w:rsidR="00742624" w:rsidRDefault="00742624" w:rsidP="00742624">
      <w:pPr>
        <w:pStyle w:val="NormalWeb"/>
      </w:pPr>
      <w:r>
        <w:t xml:space="preserve">Are you planning to design a new course, redesign an existing one, or adapt a course that someone else has taught in the past? Does the job seem overwhelming or fraught with unforeseen perils? It doesn't have to be (really!).  </w:t>
      </w:r>
    </w:p>
    <w:p w:rsidR="00742624" w:rsidRDefault="00742624" w:rsidP="00742624">
      <w:pPr>
        <w:pStyle w:val="NormalWeb"/>
      </w:pPr>
      <w:r>
        <w:t xml:space="preserve">Join us for a 4-day workshop that walks through a manageable approach to course design, using a set of tools designed by SERC (the Science Education Resource Center) to get your new or existing course on track.  This course design tool was originally developed for science instruction, but SERC has adapted it to be flexible and applicable to a variety of disciplines. Come with a few ideas or an existing syllabus and leave with a redesigned syllabus and a toolbox of approaches to get the course off the ground.  </w:t>
      </w:r>
      <w:r w:rsidR="0022121B">
        <w:t>Participants will receive a $400 stipend.</w:t>
      </w:r>
      <w:bookmarkStart w:id="0" w:name="_GoBack"/>
      <w:bookmarkEnd w:id="0"/>
    </w:p>
    <w:p w:rsidR="00726837" w:rsidRPr="00A250C0" w:rsidRDefault="00B73E85" w:rsidP="00742624">
      <w:pPr>
        <w:pStyle w:val="BodyText"/>
        <w:spacing w:line="249" w:lineRule="auto"/>
        <w:ind w:left="0" w:right="183"/>
        <w:rPr>
          <w:rFonts w:ascii="Times New Roman" w:hAnsi="Times New Roman" w:cs="Times New Roman"/>
        </w:rPr>
      </w:pPr>
      <w:proofErr w:type="gramStart"/>
      <w:r w:rsidRPr="00A250C0">
        <w:rPr>
          <w:rFonts w:ascii="Times New Roman" w:hAnsi="Times New Roman" w:cs="Times New Roman"/>
          <w:i/>
          <w:spacing w:val="1"/>
          <w:w w:val="105"/>
        </w:rPr>
        <w:t>Qu</w:t>
      </w:r>
      <w:r w:rsidRPr="00A250C0">
        <w:rPr>
          <w:rFonts w:ascii="Times New Roman" w:hAnsi="Times New Roman" w:cs="Times New Roman"/>
          <w:i/>
          <w:w w:val="105"/>
        </w:rPr>
        <w:t>e</w:t>
      </w:r>
      <w:r w:rsidRPr="00A250C0">
        <w:rPr>
          <w:rFonts w:ascii="Times New Roman" w:hAnsi="Times New Roman" w:cs="Times New Roman"/>
          <w:i/>
          <w:spacing w:val="1"/>
          <w:w w:val="105"/>
        </w:rPr>
        <w:t>sti</w:t>
      </w:r>
      <w:r w:rsidRPr="00A250C0">
        <w:rPr>
          <w:rFonts w:ascii="Times New Roman" w:hAnsi="Times New Roman" w:cs="Times New Roman"/>
          <w:i/>
          <w:w w:val="105"/>
        </w:rPr>
        <w:t>o</w:t>
      </w:r>
      <w:r w:rsidRPr="00A250C0">
        <w:rPr>
          <w:rFonts w:ascii="Times New Roman" w:hAnsi="Times New Roman" w:cs="Times New Roman"/>
          <w:i/>
          <w:spacing w:val="1"/>
          <w:w w:val="105"/>
        </w:rPr>
        <w:t>ns?</w:t>
      </w:r>
      <w:proofErr w:type="gramEnd"/>
      <w:r w:rsidRPr="00A250C0">
        <w:rPr>
          <w:rFonts w:ascii="Times New Roman" w:hAnsi="Times New Roman" w:cs="Times New Roman"/>
          <w:i/>
          <w:spacing w:val="-4"/>
          <w:w w:val="105"/>
        </w:rPr>
        <w:t xml:space="preserve"> </w:t>
      </w:r>
      <w:r w:rsidRPr="00A250C0">
        <w:rPr>
          <w:rFonts w:ascii="Times New Roman" w:hAnsi="Times New Roman" w:cs="Times New Roman"/>
          <w:spacing w:val="1"/>
          <w:w w:val="105"/>
        </w:rPr>
        <w:t>Fee</w:t>
      </w:r>
      <w:r w:rsidRPr="00A250C0">
        <w:rPr>
          <w:rFonts w:ascii="Times New Roman" w:hAnsi="Times New Roman" w:cs="Times New Roman"/>
          <w:w w:val="105"/>
        </w:rPr>
        <w:t>l</w:t>
      </w:r>
      <w:r w:rsidRPr="00A250C0">
        <w:rPr>
          <w:rFonts w:ascii="Times New Roman" w:hAnsi="Times New Roman" w:cs="Times New Roman"/>
          <w:spacing w:val="3"/>
          <w:w w:val="105"/>
        </w:rPr>
        <w:t xml:space="preserve"> </w:t>
      </w:r>
      <w:r w:rsidRPr="00A250C0">
        <w:rPr>
          <w:rFonts w:ascii="Times New Roman" w:hAnsi="Times New Roman" w:cs="Times New Roman"/>
          <w:w w:val="105"/>
        </w:rPr>
        <w:t>free</w:t>
      </w:r>
      <w:r w:rsidRPr="00A250C0">
        <w:rPr>
          <w:rFonts w:ascii="Times New Roman" w:hAnsi="Times New Roman" w:cs="Times New Roman"/>
          <w:spacing w:val="3"/>
          <w:w w:val="105"/>
        </w:rPr>
        <w:t xml:space="preserve"> </w:t>
      </w:r>
      <w:r w:rsidRPr="00A250C0">
        <w:rPr>
          <w:rFonts w:ascii="Times New Roman" w:hAnsi="Times New Roman" w:cs="Times New Roman"/>
          <w:w w:val="105"/>
        </w:rPr>
        <w:t>to</w:t>
      </w:r>
      <w:r w:rsidRPr="00A250C0">
        <w:rPr>
          <w:rFonts w:ascii="Times New Roman" w:hAnsi="Times New Roman" w:cs="Times New Roman"/>
          <w:spacing w:val="3"/>
          <w:w w:val="105"/>
        </w:rPr>
        <w:t xml:space="preserve"> </w:t>
      </w:r>
      <w:r w:rsidRPr="00A250C0">
        <w:rPr>
          <w:rFonts w:ascii="Times New Roman" w:hAnsi="Times New Roman" w:cs="Times New Roman"/>
          <w:spacing w:val="1"/>
          <w:w w:val="105"/>
        </w:rPr>
        <w:t>contact</w:t>
      </w:r>
      <w:r w:rsidRPr="00A250C0">
        <w:rPr>
          <w:rFonts w:ascii="Times New Roman" w:hAnsi="Times New Roman" w:cs="Times New Roman"/>
          <w:spacing w:val="3"/>
          <w:w w:val="105"/>
        </w:rPr>
        <w:t xml:space="preserve"> </w:t>
      </w:r>
      <w:r w:rsidR="00742624">
        <w:rPr>
          <w:rFonts w:ascii="Times New Roman" w:hAnsi="Times New Roman" w:cs="Times New Roman"/>
          <w:spacing w:val="1"/>
          <w:w w:val="105"/>
        </w:rPr>
        <w:t>Julie Bartley</w:t>
      </w:r>
      <w:r w:rsidRPr="00A250C0">
        <w:rPr>
          <w:rFonts w:ascii="Times New Roman" w:hAnsi="Times New Roman" w:cs="Times New Roman"/>
          <w:spacing w:val="3"/>
          <w:w w:val="105"/>
        </w:rPr>
        <w:t xml:space="preserve"> </w:t>
      </w:r>
      <w:r w:rsidRPr="00A250C0">
        <w:rPr>
          <w:rFonts w:ascii="Times New Roman" w:hAnsi="Times New Roman" w:cs="Times New Roman"/>
          <w:w w:val="105"/>
        </w:rPr>
        <w:t>(</w:t>
      </w:r>
      <w:r w:rsidR="00742624" w:rsidRPr="00742624">
        <w:rPr>
          <w:rFonts w:ascii="Times New Roman" w:hAnsi="Times New Roman" w:cs="Times New Roman"/>
          <w:color w:val="0000FF"/>
          <w:spacing w:val="1"/>
          <w:w w:val="105"/>
          <w:u w:val="single" w:color="0000FF"/>
        </w:rPr>
        <w:t>jbartley@gustavus.edu</w:t>
      </w:r>
      <w:r w:rsidRPr="00A250C0">
        <w:rPr>
          <w:rFonts w:ascii="Times New Roman" w:hAnsi="Times New Roman" w:cs="Times New Roman"/>
          <w:w w:val="105"/>
        </w:rPr>
        <w:t>)</w:t>
      </w:r>
      <w:r w:rsidRPr="00A250C0">
        <w:rPr>
          <w:rFonts w:ascii="Times New Roman" w:hAnsi="Times New Roman" w:cs="Times New Roman"/>
          <w:spacing w:val="3"/>
          <w:w w:val="105"/>
        </w:rPr>
        <w:t xml:space="preserve"> </w:t>
      </w:r>
      <w:r w:rsidRPr="00A250C0">
        <w:rPr>
          <w:rFonts w:ascii="Times New Roman" w:hAnsi="Times New Roman" w:cs="Times New Roman"/>
          <w:spacing w:val="1"/>
          <w:w w:val="105"/>
        </w:rPr>
        <w:t>with</w:t>
      </w:r>
      <w:r w:rsidRPr="00A250C0">
        <w:rPr>
          <w:rFonts w:ascii="Times New Roman" w:hAnsi="Times New Roman" w:cs="Times New Roman"/>
          <w:spacing w:val="4"/>
          <w:w w:val="105"/>
        </w:rPr>
        <w:t xml:space="preserve"> </w:t>
      </w:r>
      <w:r w:rsidRPr="00A250C0">
        <w:rPr>
          <w:rFonts w:ascii="Times New Roman" w:hAnsi="Times New Roman" w:cs="Times New Roman"/>
          <w:spacing w:val="1"/>
          <w:w w:val="105"/>
        </w:rPr>
        <w:t>any</w:t>
      </w:r>
      <w:r w:rsidRPr="00A250C0">
        <w:rPr>
          <w:rFonts w:ascii="Times New Roman" w:hAnsi="Times New Roman" w:cs="Times New Roman"/>
          <w:spacing w:val="3"/>
          <w:w w:val="105"/>
        </w:rPr>
        <w:t xml:space="preserve"> </w:t>
      </w:r>
      <w:r w:rsidRPr="00A250C0">
        <w:rPr>
          <w:rFonts w:ascii="Times New Roman" w:hAnsi="Times New Roman" w:cs="Times New Roman"/>
          <w:spacing w:val="1"/>
          <w:w w:val="105"/>
        </w:rPr>
        <w:t>questions</w:t>
      </w:r>
      <w:r w:rsidRPr="00A250C0">
        <w:rPr>
          <w:rFonts w:ascii="Times New Roman" w:hAnsi="Times New Roman" w:cs="Times New Roman"/>
          <w:spacing w:val="3"/>
          <w:w w:val="105"/>
        </w:rPr>
        <w:t xml:space="preserve"> </w:t>
      </w:r>
      <w:r w:rsidRPr="00A250C0">
        <w:rPr>
          <w:rFonts w:ascii="Times New Roman" w:hAnsi="Times New Roman" w:cs="Times New Roman"/>
          <w:spacing w:val="1"/>
          <w:w w:val="105"/>
        </w:rPr>
        <w:t>that</w:t>
      </w:r>
      <w:r w:rsidRPr="00A250C0">
        <w:rPr>
          <w:rFonts w:ascii="Times New Roman" w:hAnsi="Times New Roman" w:cs="Times New Roman"/>
          <w:spacing w:val="58"/>
          <w:w w:val="101"/>
        </w:rPr>
        <w:t xml:space="preserve"> </w:t>
      </w:r>
      <w:r w:rsidRPr="00A250C0">
        <w:rPr>
          <w:rFonts w:ascii="Times New Roman" w:hAnsi="Times New Roman" w:cs="Times New Roman"/>
          <w:spacing w:val="1"/>
          <w:w w:val="105"/>
        </w:rPr>
        <w:t>arise</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as</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you</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consider</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the</w:t>
      </w:r>
      <w:r w:rsidRPr="00A250C0">
        <w:rPr>
          <w:rFonts w:ascii="Times New Roman" w:hAnsi="Times New Roman" w:cs="Times New Roman"/>
          <w:spacing w:val="-2"/>
          <w:w w:val="105"/>
        </w:rPr>
        <w:t xml:space="preserve"> </w:t>
      </w:r>
      <w:r w:rsidRPr="00A250C0">
        <w:rPr>
          <w:rFonts w:ascii="Times New Roman" w:hAnsi="Times New Roman" w:cs="Times New Roman"/>
          <w:spacing w:val="1"/>
          <w:w w:val="105"/>
        </w:rPr>
        <w:t>workshop</w:t>
      </w:r>
      <w:r w:rsidRPr="00A250C0">
        <w:rPr>
          <w:rFonts w:ascii="Times New Roman" w:hAnsi="Times New Roman" w:cs="Times New Roman"/>
          <w:w w:val="105"/>
        </w:rPr>
        <w:t xml:space="preserve"> </w:t>
      </w:r>
      <w:r w:rsidRPr="00A250C0">
        <w:rPr>
          <w:rFonts w:ascii="Times New Roman" w:hAnsi="Times New Roman" w:cs="Times New Roman"/>
          <w:spacing w:val="1"/>
          <w:w w:val="105"/>
        </w:rPr>
        <w:t>or</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comp</w:t>
      </w:r>
      <w:r w:rsidRPr="00A250C0">
        <w:rPr>
          <w:rFonts w:ascii="Times New Roman" w:hAnsi="Times New Roman" w:cs="Times New Roman"/>
          <w:w w:val="105"/>
        </w:rPr>
        <w:t>l</w:t>
      </w:r>
      <w:r w:rsidRPr="00A250C0">
        <w:rPr>
          <w:rFonts w:ascii="Times New Roman" w:hAnsi="Times New Roman" w:cs="Times New Roman"/>
          <w:spacing w:val="1"/>
          <w:w w:val="105"/>
        </w:rPr>
        <w:t>ete</w:t>
      </w:r>
      <w:r w:rsidRPr="00A250C0">
        <w:rPr>
          <w:rFonts w:ascii="Times New Roman" w:hAnsi="Times New Roman" w:cs="Times New Roman"/>
          <w:spacing w:val="-2"/>
          <w:w w:val="105"/>
        </w:rPr>
        <w:t xml:space="preserve"> </w:t>
      </w:r>
      <w:r w:rsidRPr="00A250C0">
        <w:rPr>
          <w:rFonts w:ascii="Times New Roman" w:hAnsi="Times New Roman" w:cs="Times New Roman"/>
          <w:spacing w:val="1"/>
          <w:w w:val="105"/>
        </w:rPr>
        <w:t>your</w:t>
      </w:r>
      <w:r w:rsidRPr="00A250C0">
        <w:rPr>
          <w:rFonts w:ascii="Times New Roman" w:hAnsi="Times New Roman" w:cs="Times New Roman"/>
          <w:spacing w:val="-1"/>
          <w:w w:val="105"/>
        </w:rPr>
        <w:t xml:space="preserve"> </w:t>
      </w:r>
      <w:r w:rsidRPr="00A250C0">
        <w:rPr>
          <w:rFonts w:ascii="Times New Roman" w:hAnsi="Times New Roman" w:cs="Times New Roman"/>
          <w:spacing w:val="1"/>
          <w:w w:val="105"/>
        </w:rPr>
        <w:t>app</w:t>
      </w:r>
      <w:r w:rsidRPr="00A250C0">
        <w:rPr>
          <w:rFonts w:ascii="Times New Roman" w:hAnsi="Times New Roman" w:cs="Times New Roman"/>
          <w:w w:val="105"/>
        </w:rPr>
        <w:t>l</w:t>
      </w:r>
      <w:r w:rsidRPr="00A250C0">
        <w:rPr>
          <w:rFonts w:ascii="Times New Roman" w:hAnsi="Times New Roman" w:cs="Times New Roman"/>
          <w:spacing w:val="1"/>
          <w:w w:val="105"/>
        </w:rPr>
        <w:t>ication</w:t>
      </w:r>
      <w:r w:rsidRPr="00A250C0">
        <w:rPr>
          <w:rFonts w:ascii="Times New Roman" w:hAnsi="Times New Roman" w:cs="Times New Roman"/>
          <w:w w:val="105"/>
        </w:rPr>
        <w:t>.</w:t>
      </w:r>
    </w:p>
    <w:sectPr w:rsidR="00726837" w:rsidRPr="00A250C0">
      <w:type w:val="continuous"/>
      <w:pgSz w:w="12240" w:h="15840"/>
      <w:pgMar w:top="6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CFD"/>
    <w:multiLevelType w:val="hybridMultilevel"/>
    <w:tmpl w:val="08B2D9AC"/>
    <w:lvl w:ilvl="0" w:tplc="199AAF1C">
      <w:start w:val="1"/>
      <w:numFmt w:val="bullet"/>
      <w:lvlText w:val=""/>
      <w:lvlJc w:val="left"/>
      <w:pPr>
        <w:ind w:left="826" w:hanging="360"/>
      </w:pPr>
      <w:rPr>
        <w:rFonts w:ascii="Symbol" w:eastAsia="Symbol" w:hAnsi="Symbol" w:hint="default"/>
        <w:w w:val="102"/>
        <w:sz w:val="21"/>
        <w:szCs w:val="21"/>
      </w:rPr>
    </w:lvl>
    <w:lvl w:ilvl="1" w:tplc="6B6C97F4">
      <w:start w:val="1"/>
      <w:numFmt w:val="bullet"/>
      <w:lvlText w:val="•"/>
      <w:lvlJc w:val="left"/>
      <w:pPr>
        <w:ind w:left="1699" w:hanging="360"/>
      </w:pPr>
      <w:rPr>
        <w:rFonts w:hint="default"/>
      </w:rPr>
    </w:lvl>
    <w:lvl w:ilvl="2" w:tplc="D6FAF7DE">
      <w:start w:val="1"/>
      <w:numFmt w:val="bullet"/>
      <w:lvlText w:val="•"/>
      <w:lvlJc w:val="left"/>
      <w:pPr>
        <w:ind w:left="2572" w:hanging="360"/>
      </w:pPr>
      <w:rPr>
        <w:rFonts w:hint="default"/>
      </w:rPr>
    </w:lvl>
    <w:lvl w:ilvl="3" w:tplc="C65C47F0">
      <w:start w:val="1"/>
      <w:numFmt w:val="bullet"/>
      <w:lvlText w:val="•"/>
      <w:lvlJc w:val="left"/>
      <w:pPr>
        <w:ind w:left="3446" w:hanging="360"/>
      </w:pPr>
      <w:rPr>
        <w:rFonts w:hint="default"/>
      </w:rPr>
    </w:lvl>
    <w:lvl w:ilvl="4" w:tplc="176E3100">
      <w:start w:val="1"/>
      <w:numFmt w:val="bullet"/>
      <w:lvlText w:val="•"/>
      <w:lvlJc w:val="left"/>
      <w:pPr>
        <w:ind w:left="4319" w:hanging="360"/>
      </w:pPr>
      <w:rPr>
        <w:rFonts w:hint="default"/>
      </w:rPr>
    </w:lvl>
    <w:lvl w:ilvl="5" w:tplc="586A2CA0">
      <w:start w:val="1"/>
      <w:numFmt w:val="bullet"/>
      <w:lvlText w:val="•"/>
      <w:lvlJc w:val="left"/>
      <w:pPr>
        <w:ind w:left="5193" w:hanging="360"/>
      </w:pPr>
      <w:rPr>
        <w:rFonts w:hint="default"/>
      </w:rPr>
    </w:lvl>
    <w:lvl w:ilvl="6" w:tplc="7814F2BE">
      <w:start w:val="1"/>
      <w:numFmt w:val="bullet"/>
      <w:lvlText w:val="•"/>
      <w:lvlJc w:val="left"/>
      <w:pPr>
        <w:ind w:left="6066" w:hanging="360"/>
      </w:pPr>
      <w:rPr>
        <w:rFonts w:hint="default"/>
      </w:rPr>
    </w:lvl>
    <w:lvl w:ilvl="7" w:tplc="1C32F3A6">
      <w:start w:val="1"/>
      <w:numFmt w:val="bullet"/>
      <w:lvlText w:val="•"/>
      <w:lvlJc w:val="left"/>
      <w:pPr>
        <w:ind w:left="6939" w:hanging="360"/>
      </w:pPr>
      <w:rPr>
        <w:rFonts w:hint="default"/>
      </w:rPr>
    </w:lvl>
    <w:lvl w:ilvl="8" w:tplc="D2A6C2AC">
      <w:start w:val="1"/>
      <w:numFmt w:val="bullet"/>
      <w:lvlText w:val="•"/>
      <w:lvlJc w:val="left"/>
      <w:pPr>
        <w:ind w:left="78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37"/>
    <w:rsid w:val="0022121B"/>
    <w:rsid w:val="003740A3"/>
    <w:rsid w:val="00711631"/>
    <w:rsid w:val="00726837"/>
    <w:rsid w:val="00742624"/>
    <w:rsid w:val="00A250C0"/>
    <w:rsid w:val="00B73E85"/>
    <w:rsid w:val="00CF33F0"/>
    <w:rsid w:val="00F5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87"/>
      <w:outlineLvl w:val="0"/>
    </w:pPr>
    <w:rPr>
      <w:rFonts w:ascii="Times New Roman" w:eastAsia="Times New Roman" w:hAnsi="Times New Roman"/>
      <w:b/>
      <w:bCs/>
      <w:sz w:val="28"/>
      <w:szCs w:val="28"/>
    </w:rPr>
  </w:style>
  <w:style w:type="paragraph" w:styleId="Heading2">
    <w:name w:val="heading 2"/>
    <w:basedOn w:val="Normal"/>
    <w:uiPriority w:val="1"/>
    <w:qFormat/>
    <w:pPr>
      <w:spacing w:before="16"/>
      <w:ind w:left="2087"/>
      <w:outlineLvl w:val="1"/>
    </w:pPr>
    <w:rPr>
      <w:rFonts w:ascii="Cambria" w:eastAsia="Cambria" w:hAnsi="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3E85"/>
    <w:rPr>
      <w:rFonts w:ascii="Tahoma" w:hAnsi="Tahoma" w:cs="Tahoma"/>
      <w:sz w:val="16"/>
      <w:szCs w:val="16"/>
    </w:rPr>
  </w:style>
  <w:style w:type="character" w:customStyle="1" w:styleId="BalloonTextChar">
    <w:name w:val="Balloon Text Char"/>
    <w:basedOn w:val="DefaultParagraphFont"/>
    <w:link w:val="BalloonText"/>
    <w:uiPriority w:val="99"/>
    <w:semiHidden/>
    <w:rsid w:val="00B73E85"/>
    <w:rPr>
      <w:rFonts w:ascii="Tahoma" w:hAnsi="Tahoma" w:cs="Tahoma"/>
      <w:sz w:val="16"/>
      <w:szCs w:val="16"/>
    </w:rPr>
  </w:style>
  <w:style w:type="paragraph" w:styleId="NormalWeb">
    <w:name w:val="Normal (Web)"/>
    <w:basedOn w:val="Normal"/>
    <w:uiPriority w:val="99"/>
    <w:semiHidden/>
    <w:unhideWhenUsed/>
    <w:rsid w:val="00742624"/>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87"/>
      <w:outlineLvl w:val="0"/>
    </w:pPr>
    <w:rPr>
      <w:rFonts w:ascii="Times New Roman" w:eastAsia="Times New Roman" w:hAnsi="Times New Roman"/>
      <w:b/>
      <w:bCs/>
      <w:sz w:val="28"/>
      <w:szCs w:val="28"/>
    </w:rPr>
  </w:style>
  <w:style w:type="paragraph" w:styleId="Heading2">
    <w:name w:val="heading 2"/>
    <w:basedOn w:val="Normal"/>
    <w:uiPriority w:val="1"/>
    <w:qFormat/>
    <w:pPr>
      <w:spacing w:before="16"/>
      <w:ind w:left="2087"/>
      <w:outlineLvl w:val="1"/>
    </w:pPr>
    <w:rPr>
      <w:rFonts w:ascii="Cambria" w:eastAsia="Cambria" w:hAnsi="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3E85"/>
    <w:rPr>
      <w:rFonts w:ascii="Tahoma" w:hAnsi="Tahoma" w:cs="Tahoma"/>
      <w:sz w:val="16"/>
      <w:szCs w:val="16"/>
    </w:rPr>
  </w:style>
  <w:style w:type="character" w:customStyle="1" w:styleId="BalloonTextChar">
    <w:name w:val="Balloon Text Char"/>
    <w:basedOn w:val="DefaultParagraphFont"/>
    <w:link w:val="BalloonText"/>
    <w:uiPriority w:val="99"/>
    <w:semiHidden/>
    <w:rsid w:val="00B73E85"/>
    <w:rPr>
      <w:rFonts w:ascii="Tahoma" w:hAnsi="Tahoma" w:cs="Tahoma"/>
      <w:sz w:val="16"/>
      <w:szCs w:val="16"/>
    </w:rPr>
  </w:style>
  <w:style w:type="paragraph" w:styleId="NormalWeb">
    <w:name w:val="Normal (Web)"/>
    <w:basedOn w:val="Normal"/>
    <w:uiPriority w:val="99"/>
    <w:semiHidden/>
    <w:unhideWhenUsed/>
    <w:rsid w:val="0074262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Blaukat</dc:creator>
  <cp:lastModifiedBy>Gustavus</cp:lastModifiedBy>
  <cp:revision>3</cp:revision>
  <dcterms:created xsi:type="dcterms:W3CDTF">2016-04-11T17:25:00Z</dcterms:created>
  <dcterms:modified xsi:type="dcterms:W3CDTF">2016-04-11T17:28:00Z</dcterms:modified>
</cp:coreProperties>
</file>