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42AF" w14:textId="77777777" w:rsidR="00394E1A" w:rsidRPr="00291579" w:rsidRDefault="00394E1A" w:rsidP="00394E1A">
      <w:pPr>
        <w:pStyle w:val="Heading2"/>
      </w:pPr>
      <w:bookmarkStart w:id="0" w:name="_Toc177722100"/>
      <w:bookmarkStart w:id="1" w:name="_Toc299698379"/>
      <w:bookmarkStart w:id="2" w:name="_Toc13810907"/>
      <w:r w:rsidRPr="00291579">
        <w:t>Clinical Experience Expectations</w:t>
      </w:r>
      <w:bookmarkEnd w:id="0"/>
      <w:bookmarkEnd w:id="1"/>
      <w:bookmarkEnd w:id="2"/>
    </w:p>
    <w:p w14:paraId="39ECEB06" w14:textId="77777777" w:rsidR="00394E1A" w:rsidRPr="00B447C8" w:rsidRDefault="00394E1A" w:rsidP="00394E1A">
      <w:pPr>
        <w:rPr>
          <w:rFonts w:ascii="Arial" w:hAnsi="Arial" w:cs="Arial"/>
          <w:b/>
        </w:rPr>
      </w:pPr>
      <w:bookmarkStart w:id="3" w:name="_Toc299698380"/>
      <w:r w:rsidRPr="00D34D9B">
        <w:rPr>
          <w:rFonts w:ascii="Arial" w:hAnsi="Arial" w:cs="Arial"/>
        </w:rPr>
        <w:t xml:space="preserve">All students majoring in Athletic Training will be required to fulfill the following clinical experience expectations as part of courses HES 303, 307, 311, 312, 318, and 353. </w:t>
      </w:r>
      <w:r>
        <w:rPr>
          <w:rFonts w:ascii="Arial" w:hAnsi="Arial" w:cs="Arial"/>
          <w:b/>
        </w:rPr>
        <w:t xml:space="preserve">Inability to complete the clinical experience requirements may result in failure of the associated course. </w:t>
      </w:r>
      <w:r w:rsidRPr="00D34D9B">
        <w:rPr>
          <w:rFonts w:ascii="Arial" w:hAnsi="Arial" w:cs="Arial"/>
        </w:rPr>
        <w:t xml:space="preserve">The Clinical Education Coordinator will assign students to Preceptors for various clinical experiences of differing lengths.  These experiences will be balanced based on </w:t>
      </w:r>
      <w:r>
        <w:rPr>
          <w:rFonts w:ascii="Arial" w:hAnsi="Arial" w:cs="Arial"/>
        </w:rPr>
        <w:t>students gaining experience with a variety of patient populations, including, but not limited to, patients throughout the lifespan, patients of different sexes, patients with different socioeconomic statuses, patients of varying levels of activity and athletic ability, and patients who participate in non-sport activities.</w:t>
      </w:r>
      <w:r w:rsidRPr="00D34D9B">
        <w:rPr>
          <w:rFonts w:ascii="Arial" w:hAnsi="Arial" w:cs="Arial"/>
        </w:rPr>
        <w:t xml:space="preserve">  Students MUST have at least 1 day off during each 7-day period.  All other scheduling decisions are at the discretion of the preceptors for the site.</w:t>
      </w:r>
      <w:bookmarkEnd w:id="3"/>
      <w:r w:rsidRPr="00D34D9B">
        <w:rPr>
          <w:rFonts w:ascii="Arial" w:hAnsi="Arial" w:cs="Arial"/>
        </w:rPr>
        <w:t xml:space="preserve">  </w:t>
      </w:r>
    </w:p>
    <w:p w14:paraId="5101088A" w14:textId="77777777" w:rsidR="00394E1A" w:rsidRPr="00D34D9B" w:rsidRDefault="00394E1A" w:rsidP="00394E1A">
      <w:pPr>
        <w:spacing w:after="0" w:line="240" w:lineRule="auto"/>
        <w:rPr>
          <w:b/>
        </w:rPr>
      </w:pPr>
      <w:bookmarkStart w:id="4" w:name="_Toc299698381"/>
      <w:r w:rsidRPr="00D34D9B">
        <w:rPr>
          <w:b/>
        </w:rPr>
        <w:t>Sophomore (Spring)</w:t>
      </w:r>
      <w:bookmarkEnd w:id="4"/>
      <w:r w:rsidRPr="00D34D9B">
        <w:rPr>
          <w:b/>
        </w:rPr>
        <w:t xml:space="preserve"> </w:t>
      </w:r>
    </w:p>
    <w:p w14:paraId="2FB17B4A" w14:textId="77777777" w:rsidR="00394E1A" w:rsidRPr="00291579" w:rsidRDefault="00394E1A" w:rsidP="00394E1A">
      <w:pPr>
        <w:spacing w:after="0" w:line="240" w:lineRule="auto"/>
        <w:rPr>
          <w:b/>
        </w:rPr>
      </w:pPr>
      <w:bookmarkStart w:id="5" w:name="_Toc299698382"/>
      <w:r w:rsidRPr="00291579">
        <w:t xml:space="preserve">All </w:t>
      </w:r>
      <w:r>
        <w:t>experiences</w:t>
      </w:r>
      <w:r w:rsidRPr="00291579">
        <w:t xml:space="preserve"> are on campus under supervision of the preceptors</w:t>
      </w:r>
      <w:bookmarkEnd w:id="5"/>
      <w:r w:rsidRPr="00291579">
        <w:t xml:space="preserve"> </w:t>
      </w:r>
    </w:p>
    <w:p w14:paraId="46D3819A" w14:textId="77777777" w:rsidR="00394E1A" w:rsidRPr="00291579" w:rsidRDefault="00394E1A" w:rsidP="00394E1A">
      <w:pPr>
        <w:spacing w:after="0" w:line="240" w:lineRule="auto"/>
        <w:rPr>
          <w:b/>
        </w:rPr>
      </w:pPr>
      <w:bookmarkStart w:id="6" w:name="_Toc299698383"/>
      <w:r w:rsidRPr="00291579">
        <w:t>3 shifts/wk</w:t>
      </w:r>
      <w:bookmarkEnd w:id="6"/>
      <w:r w:rsidRPr="00291579">
        <w:t xml:space="preserve"> </w:t>
      </w:r>
    </w:p>
    <w:p w14:paraId="3B1FC1DE" w14:textId="77777777" w:rsidR="00394E1A" w:rsidRDefault="00394E1A" w:rsidP="00394E1A">
      <w:pPr>
        <w:spacing w:after="0" w:line="240" w:lineRule="auto"/>
      </w:pPr>
      <w:bookmarkStart w:id="7" w:name="_Toc299698384"/>
      <w:r w:rsidRPr="00291579">
        <w:t>~ 25% of home events</w:t>
      </w:r>
      <w:bookmarkEnd w:id="7"/>
      <w:r w:rsidRPr="00291579">
        <w:t xml:space="preserve"> </w:t>
      </w:r>
    </w:p>
    <w:p w14:paraId="4C5D4215" w14:textId="77777777" w:rsidR="00394E1A" w:rsidRPr="00291579" w:rsidRDefault="00394E1A" w:rsidP="00394E1A">
      <w:pPr>
        <w:spacing w:after="0" w:line="240" w:lineRule="auto"/>
        <w:rPr>
          <w:b/>
        </w:rPr>
      </w:pPr>
    </w:p>
    <w:p w14:paraId="30BCF0B4" w14:textId="77777777" w:rsidR="00394E1A" w:rsidRPr="00D34D9B" w:rsidRDefault="00394E1A" w:rsidP="00394E1A">
      <w:pPr>
        <w:spacing w:after="0" w:line="240" w:lineRule="auto"/>
        <w:rPr>
          <w:b/>
        </w:rPr>
      </w:pPr>
      <w:bookmarkStart w:id="8" w:name="_Toc299698385"/>
      <w:r w:rsidRPr="00D34D9B">
        <w:rPr>
          <w:b/>
        </w:rPr>
        <w:t>Junior</w:t>
      </w:r>
      <w:bookmarkEnd w:id="8"/>
      <w:r w:rsidRPr="00D34D9B">
        <w:rPr>
          <w:b/>
        </w:rPr>
        <w:t xml:space="preserve"> </w:t>
      </w:r>
    </w:p>
    <w:p w14:paraId="5B6AF165" w14:textId="77777777" w:rsidR="00394E1A" w:rsidRPr="00291579" w:rsidRDefault="00394E1A" w:rsidP="00394E1A">
      <w:pPr>
        <w:spacing w:after="0" w:line="240" w:lineRule="auto"/>
        <w:rPr>
          <w:b/>
        </w:rPr>
      </w:pPr>
      <w:bookmarkStart w:id="9" w:name="_Toc299698386"/>
      <w:r>
        <w:t>One ½ semester (7-8</w:t>
      </w:r>
      <w:r w:rsidRPr="00291579">
        <w:t>-week</w:t>
      </w:r>
      <w:r>
        <w:t xml:space="preserve">), on –campus and </w:t>
      </w:r>
      <w:r w:rsidRPr="00291579">
        <w:t xml:space="preserve">general medical </w:t>
      </w:r>
      <w:r>
        <w:t>experience</w:t>
      </w:r>
      <w:r w:rsidRPr="00291579">
        <w:t xml:space="preserve"> observing at Mankato Clinic and observing/assisting (if allowed) at Health Service under the supervision of appropriate preceptors.</w:t>
      </w:r>
      <w:bookmarkEnd w:id="9"/>
      <w:r w:rsidRPr="00291579">
        <w:t xml:space="preserve">  </w:t>
      </w:r>
    </w:p>
    <w:p w14:paraId="30BB9EE3" w14:textId="77777777" w:rsidR="00394E1A" w:rsidRDefault="00394E1A" w:rsidP="00394E1A">
      <w:pPr>
        <w:pStyle w:val="ListParagraph"/>
        <w:numPr>
          <w:ilvl w:val="0"/>
          <w:numId w:val="1"/>
        </w:numPr>
        <w:spacing w:after="0" w:line="240" w:lineRule="auto"/>
      </w:pPr>
      <w:bookmarkStart w:id="10" w:name="_Toc299698387"/>
      <w:r>
        <w:t>3-4 shifts per week split between the following:</w:t>
      </w:r>
    </w:p>
    <w:p w14:paraId="28CB3339" w14:textId="77777777" w:rsidR="00394E1A" w:rsidRDefault="00394E1A" w:rsidP="00394E1A">
      <w:pPr>
        <w:pStyle w:val="ListParagraph"/>
        <w:numPr>
          <w:ilvl w:val="1"/>
          <w:numId w:val="1"/>
        </w:numPr>
        <w:spacing w:after="0" w:line="240" w:lineRule="auto"/>
      </w:pPr>
      <w:r>
        <w:t>1-2 shifts/week with an on-campus preceptor</w:t>
      </w:r>
    </w:p>
    <w:p w14:paraId="1678D37F" w14:textId="77777777" w:rsidR="00394E1A" w:rsidRPr="003B2F22" w:rsidRDefault="00394E1A" w:rsidP="00394E1A">
      <w:pPr>
        <w:pStyle w:val="ListParagraph"/>
        <w:numPr>
          <w:ilvl w:val="2"/>
          <w:numId w:val="1"/>
        </w:numPr>
        <w:spacing w:after="0" w:line="240" w:lineRule="auto"/>
        <w:rPr>
          <w:b/>
        </w:rPr>
      </w:pPr>
      <w:r w:rsidRPr="00291579">
        <w:t xml:space="preserve">~ 50% of home events </w:t>
      </w:r>
    </w:p>
    <w:p w14:paraId="3456750C" w14:textId="77777777" w:rsidR="00394E1A" w:rsidRPr="003B2F22" w:rsidRDefault="00394E1A" w:rsidP="00394E1A">
      <w:pPr>
        <w:pStyle w:val="ListParagraph"/>
        <w:numPr>
          <w:ilvl w:val="2"/>
          <w:numId w:val="1"/>
        </w:numPr>
        <w:spacing w:after="0" w:line="240" w:lineRule="auto"/>
        <w:rPr>
          <w:b/>
        </w:rPr>
      </w:pPr>
      <w:r w:rsidRPr="00291579">
        <w:t>Travel opportunities allowed/arranged by Preceptor and under the supervision of the Preceptor</w:t>
      </w:r>
    </w:p>
    <w:p w14:paraId="73D512E4" w14:textId="77777777" w:rsidR="00394E1A" w:rsidRPr="003B2F22" w:rsidRDefault="00394E1A" w:rsidP="00394E1A">
      <w:pPr>
        <w:pStyle w:val="ListParagraph"/>
        <w:numPr>
          <w:ilvl w:val="1"/>
          <w:numId w:val="1"/>
        </w:numPr>
        <w:spacing w:after="0" w:line="240" w:lineRule="auto"/>
        <w:rPr>
          <w:b/>
        </w:rPr>
      </w:pPr>
      <w:r w:rsidRPr="00291579">
        <w:t>1-2 shifts/wk at Health Service</w:t>
      </w:r>
      <w:bookmarkEnd w:id="10"/>
    </w:p>
    <w:p w14:paraId="5042A43F" w14:textId="77777777" w:rsidR="00394E1A" w:rsidRPr="00D34D9B" w:rsidRDefault="00394E1A" w:rsidP="00394E1A">
      <w:pPr>
        <w:pStyle w:val="ListParagraph"/>
        <w:numPr>
          <w:ilvl w:val="1"/>
          <w:numId w:val="1"/>
        </w:numPr>
        <w:spacing w:after="0" w:line="240" w:lineRule="auto"/>
      </w:pPr>
      <w:bookmarkStart w:id="11" w:name="_Toc299698388"/>
      <w:r w:rsidRPr="00291579">
        <w:t>1-2 shifts/wk at Mankato Cli</w:t>
      </w:r>
      <w:bookmarkEnd w:id="11"/>
      <w:r>
        <w:t>nic</w:t>
      </w:r>
    </w:p>
    <w:p w14:paraId="27A3E2A0" w14:textId="77777777" w:rsidR="00394E1A" w:rsidRPr="00291579" w:rsidRDefault="00394E1A" w:rsidP="00394E1A">
      <w:pPr>
        <w:spacing w:after="0" w:line="240" w:lineRule="auto"/>
        <w:rPr>
          <w:b/>
        </w:rPr>
      </w:pPr>
      <w:bookmarkStart w:id="12" w:name="_Toc299698389"/>
      <w:r>
        <w:t>One ½ semester (7-8 weeks)</w:t>
      </w:r>
      <w:r w:rsidRPr="00291579">
        <w:t xml:space="preserve">, off-campus, high school </w:t>
      </w:r>
      <w:r>
        <w:t>experience obtaining</w:t>
      </w:r>
      <w:r w:rsidRPr="00291579">
        <w:t xml:space="preserve"> clinical education in athletic training services at St. Peter, Shakopee, </w:t>
      </w:r>
      <w:r>
        <w:t xml:space="preserve">New Ulm, </w:t>
      </w:r>
      <w:r w:rsidRPr="00291579">
        <w:t>or New Prague High Schools under the supervision of appropriate preceptors.</w:t>
      </w:r>
      <w:bookmarkEnd w:id="12"/>
      <w:r w:rsidRPr="00291579">
        <w:t xml:space="preserve">  </w:t>
      </w:r>
    </w:p>
    <w:p w14:paraId="5539D084" w14:textId="77777777" w:rsidR="00394E1A" w:rsidRPr="003B2F22" w:rsidRDefault="00394E1A" w:rsidP="00394E1A">
      <w:pPr>
        <w:pStyle w:val="ListParagraph"/>
        <w:numPr>
          <w:ilvl w:val="0"/>
          <w:numId w:val="3"/>
        </w:numPr>
        <w:spacing w:after="0" w:line="240" w:lineRule="auto"/>
        <w:rPr>
          <w:b/>
        </w:rPr>
      </w:pPr>
      <w:bookmarkStart w:id="13" w:name="_Toc299698390"/>
      <w:r w:rsidRPr="00291579">
        <w:t>3-4 shifts/wk</w:t>
      </w:r>
      <w:bookmarkEnd w:id="13"/>
      <w:r w:rsidRPr="00291579">
        <w:t xml:space="preserve"> </w:t>
      </w:r>
    </w:p>
    <w:p w14:paraId="2601413B" w14:textId="77777777" w:rsidR="00394E1A" w:rsidRPr="003B2F22" w:rsidRDefault="00394E1A" w:rsidP="00394E1A">
      <w:pPr>
        <w:pStyle w:val="ListParagraph"/>
        <w:numPr>
          <w:ilvl w:val="0"/>
          <w:numId w:val="2"/>
        </w:numPr>
        <w:spacing w:after="0" w:line="240" w:lineRule="auto"/>
        <w:rPr>
          <w:b/>
        </w:rPr>
      </w:pPr>
      <w:bookmarkStart w:id="14" w:name="_Toc299698391"/>
      <w:r w:rsidRPr="00291579">
        <w:t>~ 50% of home events</w:t>
      </w:r>
      <w:bookmarkEnd w:id="14"/>
      <w:r w:rsidRPr="00291579">
        <w:t xml:space="preserve"> </w:t>
      </w:r>
    </w:p>
    <w:p w14:paraId="19302FC8" w14:textId="77777777" w:rsidR="00394E1A" w:rsidRPr="003B2F22" w:rsidRDefault="00394E1A" w:rsidP="00394E1A">
      <w:pPr>
        <w:pStyle w:val="ListParagraph"/>
        <w:numPr>
          <w:ilvl w:val="0"/>
          <w:numId w:val="2"/>
        </w:numPr>
        <w:spacing w:after="0" w:line="240" w:lineRule="auto"/>
        <w:rPr>
          <w:b/>
        </w:rPr>
      </w:pPr>
      <w:bookmarkStart w:id="15" w:name="_Toc299698392"/>
      <w:r w:rsidRPr="00291579">
        <w:t>Travel opportunities allowed/arranged by Preceptor and under the supervision of the Preceptor</w:t>
      </w:r>
      <w:bookmarkEnd w:id="15"/>
    </w:p>
    <w:p w14:paraId="68A5B9BC" w14:textId="77777777" w:rsidR="00394E1A" w:rsidRPr="00291579" w:rsidRDefault="00394E1A" w:rsidP="00394E1A">
      <w:pPr>
        <w:spacing w:after="0" w:line="240" w:lineRule="auto"/>
        <w:rPr>
          <w:b/>
        </w:rPr>
      </w:pPr>
      <w:bookmarkStart w:id="16" w:name="_Toc299698393"/>
      <w:r>
        <w:t>Two</w:t>
      </w:r>
      <w:r w:rsidRPr="00291579">
        <w:t xml:space="preserve"> </w:t>
      </w:r>
      <w:r>
        <w:t>experiences</w:t>
      </w:r>
      <w:r w:rsidRPr="00291579">
        <w:t xml:space="preserve"> are on campus under supervision of the preceptors</w:t>
      </w:r>
      <w:bookmarkEnd w:id="16"/>
    </w:p>
    <w:p w14:paraId="38D35656" w14:textId="77777777" w:rsidR="00394E1A" w:rsidRPr="003B2F22" w:rsidRDefault="00394E1A" w:rsidP="00394E1A">
      <w:pPr>
        <w:pStyle w:val="ListParagraph"/>
        <w:numPr>
          <w:ilvl w:val="0"/>
          <w:numId w:val="3"/>
        </w:numPr>
        <w:spacing w:after="0" w:line="240" w:lineRule="auto"/>
        <w:rPr>
          <w:b/>
        </w:rPr>
      </w:pPr>
      <w:bookmarkStart w:id="17" w:name="_Toc299698394"/>
      <w:r w:rsidRPr="00291579">
        <w:t>4-5 shifts/wk</w:t>
      </w:r>
      <w:bookmarkEnd w:id="17"/>
      <w:r w:rsidRPr="00291579">
        <w:t xml:space="preserve"> </w:t>
      </w:r>
    </w:p>
    <w:p w14:paraId="1EA3F072" w14:textId="77777777" w:rsidR="00394E1A" w:rsidRPr="003B2F22" w:rsidRDefault="00394E1A" w:rsidP="00394E1A">
      <w:pPr>
        <w:pStyle w:val="ListParagraph"/>
        <w:numPr>
          <w:ilvl w:val="1"/>
          <w:numId w:val="3"/>
        </w:numPr>
        <w:spacing w:after="0" w:line="240" w:lineRule="auto"/>
        <w:rPr>
          <w:b/>
        </w:rPr>
      </w:pPr>
      <w:bookmarkStart w:id="18" w:name="_Toc299698395"/>
      <w:r w:rsidRPr="00291579">
        <w:t>~ 50% of home events</w:t>
      </w:r>
      <w:bookmarkEnd w:id="18"/>
      <w:r w:rsidRPr="00291579">
        <w:t xml:space="preserve"> </w:t>
      </w:r>
    </w:p>
    <w:p w14:paraId="124BF8AB" w14:textId="77777777" w:rsidR="00394E1A" w:rsidRPr="003B2F22" w:rsidRDefault="00394E1A" w:rsidP="00394E1A">
      <w:pPr>
        <w:pStyle w:val="ListParagraph"/>
        <w:numPr>
          <w:ilvl w:val="1"/>
          <w:numId w:val="3"/>
        </w:numPr>
        <w:spacing w:after="0" w:line="240" w:lineRule="auto"/>
        <w:rPr>
          <w:b/>
        </w:rPr>
      </w:pPr>
      <w:bookmarkStart w:id="19" w:name="_Toc299698396"/>
      <w:r w:rsidRPr="00291579">
        <w:t>Travel opportunities allowed/arranged by Preceptor and under the supervision of the Preceptor</w:t>
      </w:r>
      <w:bookmarkEnd w:id="19"/>
    </w:p>
    <w:p w14:paraId="078F74E4" w14:textId="77777777" w:rsidR="00394E1A" w:rsidRPr="00106E3A" w:rsidRDefault="00394E1A" w:rsidP="00394E1A">
      <w:pPr>
        <w:spacing w:after="0" w:line="240" w:lineRule="auto"/>
        <w:ind w:left="720"/>
        <w:rPr>
          <w:b/>
          <w:u w:val="single"/>
        </w:rPr>
      </w:pPr>
      <w:bookmarkStart w:id="20" w:name="_Toc299698397"/>
      <w:r w:rsidRPr="00106E3A">
        <w:rPr>
          <w:b/>
          <w:u w:val="single"/>
        </w:rPr>
        <w:t>Other important information</w:t>
      </w:r>
      <w:bookmarkEnd w:id="20"/>
      <w:r w:rsidRPr="00106E3A">
        <w:rPr>
          <w:b/>
          <w:u w:val="single"/>
        </w:rPr>
        <w:t xml:space="preserve"> (Juniors)</w:t>
      </w:r>
    </w:p>
    <w:p w14:paraId="25840E38" w14:textId="77777777" w:rsidR="00394E1A" w:rsidRPr="00291579" w:rsidRDefault="00394E1A" w:rsidP="00394E1A">
      <w:pPr>
        <w:spacing w:after="0" w:line="240" w:lineRule="auto"/>
        <w:ind w:left="720"/>
        <w:rPr>
          <w:b/>
        </w:rPr>
      </w:pPr>
      <w:bookmarkStart w:id="21" w:name="_Toc299698398"/>
      <w:r w:rsidRPr="00291579">
        <w:t>Experience required during Spring Break unless pre-approved by Preceptor</w:t>
      </w:r>
      <w:bookmarkEnd w:id="21"/>
    </w:p>
    <w:p w14:paraId="56224772" w14:textId="77777777" w:rsidR="00394E1A" w:rsidRPr="00291579" w:rsidRDefault="00394E1A" w:rsidP="00394E1A">
      <w:pPr>
        <w:spacing w:after="0" w:line="240" w:lineRule="auto"/>
        <w:ind w:left="720"/>
        <w:rPr>
          <w:b/>
        </w:rPr>
      </w:pPr>
      <w:bookmarkStart w:id="22" w:name="_Toc299698399"/>
      <w:r w:rsidRPr="00291579">
        <w:t>Observe Team physician during campus visits at least 3 times per year.</w:t>
      </w:r>
      <w:bookmarkEnd w:id="22"/>
      <w:r w:rsidRPr="00291579">
        <w:t xml:space="preserve"> </w:t>
      </w:r>
    </w:p>
    <w:p w14:paraId="7C1BB6BA" w14:textId="77777777" w:rsidR="00394E1A" w:rsidRPr="00291579" w:rsidRDefault="00394E1A" w:rsidP="00394E1A">
      <w:pPr>
        <w:spacing w:after="0" w:line="240" w:lineRule="auto"/>
        <w:ind w:left="720"/>
        <w:rPr>
          <w:b/>
        </w:rPr>
      </w:pPr>
      <w:bookmarkStart w:id="23" w:name="_Toc299698400"/>
      <w:r w:rsidRPr="00291579">
        <w:t xml:space="preserve">Optional J-term clinical </w:t>
      </w:r>
      <w:r>
        <w:t>experience</w:t>
      </w:r>
      <w:r w:rsidRPr="00291579">
        <w:t xml:space="preserve"> at the request of the student.</w:t>
      </w:r>
      <w:bookmarkEnd w:id="23"/>
      <w:r w:rsidRPr="00291579">
        <w:t xml:space="preserve">  </w:t>
      </w:r>
    </w:p>
    <w:p w14:paraId="4E3E075D" w14:textId="77777777" w:rsidR="00394E1A" w:rsidRDefault="00394E1A" w:rsidP="00394E1A">
      <w:pPr>
        <w:spacing w:after="0" w:line="240" w:lineRule="auto"/>
        <w:rPr>
          <w:b/>
        </w:rPr>
      </w:pPr>
      <w:bookmarkStart w:id="24" w:name="_Toc299698401"/>
    </w:p>
    <w:p w14:paraId="3CAD5620" w14:textId="77777777" w:rsidR="00394E1A" w:rsidRPr="003B2F22" w:rsidRDefault="00394E1A" w:rsidP="00394E1A">
      <w:pPr>
        <w:spacing w:after="0" w:line="240" w:lineRule="auto"/>
        <w:rPr>
          <w:b/>
        </w:rPr>
      </w:pPr>
      <w:r w:rsidRPr="003B2F22">
        <w:rPr>
          <w:b/>
        </w:rPr>
        <w:t>Senior</w:t>
      </w:r>
      <w:bookmarkEnd w:id="24"/>
      <w:r w:rsidRPr="003B2F22">
        <w:rPr>
          <w:b/>
        </w:rPr>
        <w:t xml:space="preserve"> </w:t>
      </w:r>
    </w:p>
    <w:p w14:paraId="60CDCD35" w14:textId="77777777" w:rsidR="00394E1A" w:rsidRPr="00291579" w:rsidRDefault="00394E1A" w:rsidP="00394E1A">
      <w:pPr>
        <w:spacing w:after="0" w:line="240" w:lineRule="auto"/>
        <w:rPr>
          <w:b/>
        </w:rPr>
      </w:pPr>
      <w:bookmarkStart w:id="25" w:name="_Toc299698402"/>
      <w:r w:rsidRPr="00291579">
        <w:t>Experience required during Pre-Camp (August prior to Senior year)</w:t>
      </w:r>
      <w:bookmarkEnd w:id="25"/>
      <w:r w:rsidRPr="00291579">
        <w:t xml:space="preserve"> </w:t>
      </w:r>
    </w:p>
    <w:p w14:paraId="52466450" w14:textId="77777777" w:rsidR="00394E1A" w:rsidRPr="007D7A16" w:rsidRDefault="00394E1A" w:rsidP="00394E1A">
      <w:pPr>
        <w:pStyle w:val="ListParagraph"/>
        <w:numPr>
          <w:ilvl w:val="0"/>
          <w:numId w:val="3"/>
        </w:numPr>
        <w:spacing w:after="0" w:line="240" w:lineRule="auto"/>
        <w:rPr>
          <w:b/>
        </w:rPr>
      </w:pPr>
      <w:bookmarkStart w:id="26" w:name="_Toc299698403"/>
      <w:r w:rsidRPr="00291579">
        <w:t>5-6 shifts/wk</w:t>
      </w:r>
      <w:bookmarkEnd w:id="26"/>
      <w:r w:rsidRPr="00291579">
        <w:t xml:space="preserve"> </w:t>
      </w:r>
    </w:p>
    <w:p w14:paraId="718326C7" w14:textId="77777777" w:rsidR="00394E1A" w:rsidRPr="007D7A16" w:rsidRDefault="00394E1A" w:rsidP="00394E1A">
      <w:pPr>
        <w:pStyle w:val="ListParagraph"/>
        <w:numPr>
          <w:ilvl w:val="1"/>
          <w:numId w:val="3"/>
        </w:numPr>
        <w:spacing w:after="0" w:line="240" w:lineRule="auto"/>
        <w:rPr>
          <w:b/>
        </w:rPr>
      </w:pPr>
      <w:bookmarkStart w:id="27" w:name="_Toc299698404"/>
      <w:r w:rsidRPr="00291579">
        <w:lastRenderedPageBreak/>
        <w:t>~ 90% home events</w:t>
      </w:r>
      <w:bookmarkEnd w:id="27"/>
      <w:r w:rsidRPr="00291579">
        <w:t xml:space="preserve"> </w:t>
      </w:r>
    </w:p>
    <w:p w14:paraId="4F7398B4" w14:textId="77777777" w:rsidR="00394E1A" w:rsidRPr="007D7A16" w:rsidRDefault="00394E1A" w:rsidP="00394E1A">
      <w:pPr>
        <w:pStyle w:val="ListParagraph"/>
        <w:numPr>
          <w:ilvl w:val="1"/>
          <w:numId w:val="3"/>
        </w:numPr>
        <w:spacing w:after="0" w:line="240" w:lineRule="auto"/>
        <w:rPr>
          <w:b/>
        </w:rPr>
      </w:pPr>
      <w:bookmarkStart w:id="28" w:name="_Toc299698405"/>
      <w:r w:rsidRPr="00291579">
        <w:t xml:space="preserve">~ 50% of travel events arranged by Preceptor and under the supervision of the Preceptor.  These travel experiences usually occur during the full-season </w:t>
      </w:r>
      <w:r>
        <w:t>experience</w:t>
      </w:r>
      <w:r w:rsidRPr="00291579">
        <w:t>.</w:t>
      </w:r>
      <w:bookmarkEnd w:id="28"/>
      <w:r w:rsidRPr="00291579">
        <w:t xml:space="preserve">  </w:t>
      </w:r>
    </w:p>
    <w:p w14:paraId="20B60756" w14:textId="77777777" w:rsidR="00394E1A" w:rsidRPr="00A175DB" w:rsidRDefault="00394E1A" w:rsidP="00394E1A">
      <w:pPr>
        <w:spacing w:after="0" w:line="240" w:lineRule="auto"/>
      </w:pPr>
      <w:bookmarkStart w:id="29" w:name="_Toc299698407"/>
      <w:r w:rsidRPr="00A175DB">
        <w:t>One long DIII experience, usually at Gustavus under a preceptor; however, this may also occur at Martin Luther College.</w:t>
      </w:r>
    </w:p>
    <w:p w14:paraId="02442ED6" w14:textId="77777777" w:rsidR="00394E1A" w:rsidRPr="007D7A16" w:rsidRDefault="00394E1A" w:rsidP="00394E1A">
      <w:pPr>
        <w:pStyle w:val="ListParagraph"/>
        <w:numPr>
          <w:ilvl w:val="0"/>
          <w:numId w:val="3"/>
        </w:numPr>
        <w:spacing w:after="0" w:line="240" w:lineRule="auto"/>
        <w:rPr>
          <w:b/>
        </w:rPr>
      </w:pPr>
      <w:r w:rsidRPr="00291579">
        <w:t>5-6 shifts/wk</w:t>
      </w:r>
      <w:bookmarkEnd w:id="29"/>
      <w:r w:rsidRPr="00291579">
        <w:t xml:space="preserve"> </w:t>
      </w:r>
    </w:p>
    <w:p w14:paraId="0CC56AE3" w14:textId="77777777" w:rsidR="00394E1A" w:rsidRPr="007D7A16" w:rsidRDefault="00394E1A" w:rsidP="00394E1A">
      <w:pPr>
        <w:pStyle w:val="ListParagraph"/>
        <w:numPr>
          <w:ilvl w:val="1"/>
          <w:numId w:val="3"/>
        </w:numPr>
        <w:spacing w:after="0" w:line="240" w:lineRule="auto"/>
        <w:rPr>
          <w:b/>
        </w:rPr>
      </w:pPr>
      <w:bookmarkStart w:id="30" w:name="_Toc299698408"/>
      <w:r w:rsidRPr="00291579">
        <w:t>~ 90% home events</w:t>
      </w:r>
      <w:bookmarkEnd w:id="30"/>
      <w:r w:rsidRPr="00291579">
        <w:t xml:space="preserve"> </w:t>
      </w:r>
    </w:p>
    <w:p w14:paraId="0CA24137" w14:textId="77777777" w:rsidR="00394E1A" w:rsidRPr="007D7A16" w:rsidRDefault="00394E1A" w:rsidP="00394E1A">
      <w:pPr>
        <w:pStyle w:val="ListParagraph"/>
        <w:numPr>
          <w:ilvl w:val="1"/>
          <w:numId w:val="3"/>
        </w:numPr>
        <w:spacing w:after="0" w:line="240" w:lineRule="auto"/>
        <w:rPr>
          <w:b/>
        </w:rPr>
      </w:pPr>
      <w:bookmarkStart w:id="31" w:name="_Toc299698409"/>
      <w:r w:rsidRPr="00291579">
        <w:t xml:space="preserve">~ 50% of travel events arranged by Preceptor and under the supervision of the Preceptor.  </w:t>
      </w:r>
      <w:bookmarkEnd w:id="31"/>
    </w:p>
    <w:p w14:paraId="47AC8EAC" w14:textId="77777777" w:rsidR="00394E1A" w:rsidRPr="00291579" w:rsidRDefault="00394E1A" w:rsidP="00394E1A">
      <w:pPr>
        <w:spacing w:after="0" w:line="240" w:lineRule="auto"/>
        <w:rPr>
          <w:b/>
        </w:rPr>
      </w:pPr>
      <w:bookmarkStart w:id="32" w:name="_Toc299698410"/>
      <w:r w:rsidRPr="00291579">
        <w:t>S</w:t>
      </w:r>
      <w:r>
        <w:t>tudents may have a short on-</w:t>
      </w:r>
      <w:r w:rsidRPr="00291579">
        <w:t>campus</w:t>
      </w:r>
      <w:r>
        <w:t xml:space="preserve"> experience</w:t>
      </w:r>
      <w:r w:rsidRPr="00291579">
        <w:t xml:space="preserve"> under a preceptor</w:t>
      </w:r>
      <w:bookmarkEnd w:id="32"/>
    </w:p>
    <w:p w14:paraId="41EA33CE" w14:textId="77777777" w:rsidR="00394E1A" w:rsidRPr="007D7A16" w:rsidRDefault="00394E1A" w:rsidP="00394E1A">
      <w:pPr>
        <w:pStyle w:val="ListParagraph"/>
        <w:numPr>
          <w:ilvl w:val="0"/>
          <w:numId w:val="3"/>
        </w:numPr>
        <w:spacing w:after="0" w:line="240" w:lineRule="auto"/>
        <w:rPr>
          <w:b/>
        </w:rPr>
      </w:pPr>
      <w:bookmarkStart w:id="33" w:name="_Toc299698411"/>
      <w:r w:rsidRPr="00291579">
        <w:t>4-5 shifts/wk</w:t>
      </w:r>
      <w:bookmarkEnd w:id="33"/>
      <w:r w:rsidRPr="00291579">
        <w:t xml:space="preserve"> </w:t>
      </w:r>
    </w:p>
    <w:p w14:paraId="50D2382E" w14:textId="77777777" w:rsidR="00394E1A" w:rsidRPr="007D7A16" w:rsidRDefault="00394E1A" w:rsidP="00394E1A">
      <w:pPr>
        <w:pStyle w:val="ListParagraph"/>
        <w:numPr>
          <w:ilvl w:val="1"/>
          <w:numId w:val="3"/>
        </w:numPr>
        <w:spacing w:after="0" w:line="240" w:lineRule="auto"/>
        <w:rPr>
          <w:b/>
        </w:rPr>
      </w:pPr>
      <w:bookmarkStart w:id="34" w:name="_Toc299698412"/>
      <w:r w:rsidRPr="00291579">
        <w:t>~ 50% of home events</w:t>
      </w:r>
      <w:bookmarkEnd w:id="34"/>
      <w:r w:rsidRPr="00291579">
        <w:t xml:space="preserve"> </w:t>
      </w:r>
    </w:p>
    <w:p w14:paraId="2BC22E74" w14:textId="77777777" w:rsidR="00394E1A" w:rsidRPr="007D7A16" w:rsidRDefault="00394E1A" w:rsidP="00394E1A">
      <w:pPr>
        <w:pStyle w:val="ListParagraph"/>
        <w:numPr>
          <w:ilvl w:val="1"/>
          <w:numId w:val="3"/>
        </w:numPr>
        <w:spacing w:after="0" w:line="240" w:lineRule="auto"/>
        <w:rPr>
          <w:b/>
        </w:rPr>
      </w:pPr>
      <w:bookmarkStart w:id="35" w:name="_Toc299698413"/>
      <w:r w:rsidRPr="00291579">
        <w:t>Travel opportunities allowed/arranged by Preceptor and under the supervision of the Preceptor</w:t>
      </w:r>
      <w:bookmarkEnd w:id="35"/>
    </w:p>
    <w:p w14:paraId="537CE7A4" w14:textId="77777777" w:rsidR="00394E1A" w:rsidRPr="00291579" w:rsidRDefault="00394E1A" w:rsidP="00394E1A">
      <w:pPr>
        <w:spacing w:after="0" w:line="240" w:lineRule="auto"/>
        <w:rPr>
          <w:b/>
        </w:rPr>
      </w:pPr>
      <w:bookmarkStart w:id="36" w:name="_Toc299698417"/>
      <w:r w:rsidRPr="00291579">
        <w:t>One 8</w:t>
      </w:r>
      <w:r>
        <w:t xml:space="preserve">-10 </w:t>
      </w:r>
      <w:r w:rsidRPr="00291579">
        <w:t xml:space="preserve">week, off-campus, high school </w:t>
      </w:r>
      <w:r>
        <w:t>experience obtain</w:t>
      </w:r>
      <w:r w:rsidRPr="00291579">
        <w:t xml:space="preserve">ing clinical education in athletic training services at St. Peter, Shakopee, </w:t>
      </w:r>
      <w:r>
        <w:t xml:space="preserve">New Ulm, </w:t>
      </w:r>
      <w:r w:rsidRPr="00291579">
        <w:t>or New Prague High Schools under the supervision of appropriate preceptors.</w:t>
      </w:r>
      <w:bookmarkEnd w:id="36"/>
      <w:r w:rsidRPr="00291579">
        <w:t xml:space="preserve">  </w:t>
      </w:r>
    </w:p>
    <w:p w14:paraId="79CF4DB3" w14:textId="77777777" w:rsidR="00394E1A" w:rsidRPr="00EB6532" w:rsidRDefault="00394E1A" w:rsidP="00394E1A">
      <w:pPr>
        <w:pStyle w:val="ListParagraph"/>
        <w:numPr>
          <w:ilvl w:val="0"/>
          <w:numId w:val="4"/>
        </w:numPr>
        <w:spacing w:after="0" w:line="240" w:lineRule="auto"/>
        <w:rPr>
          <w:b/>
        </w:rPr>
      </w:pPr>
      <w:bookmarkStart w:id="37" w:name="_Toc299698418"/>
      <w:r w:rsidRPr="00291579">
        <w:t>3-4 shifts/wk</w:t>
      </w:r>
      <w:bookmarkEnd w:id="37"/>
      <w:r w:rsidRPr="00291579">
        <w:t xml:space="preserve"> </w:t>
      </w:r>
    </w:p>
    <w:p w14:paraId="20E4C50A" w14:textId="77777777" w:rsidR="00394E1A" w:rsidRPr="00EB6532" w:rsidRDefault="00394E1A" w:rsidP="00394E1A">
      <w:pPr>
        <w:pStyle w:val="ListParagraph"/>
        <w:numPr>
          <w:ilvl w:val="1"/>
          <w:numId w:val="4"/>
        </w:numPr>
        <w:spacing w:after="0" w:line="240" w:lineRule="auto"/>
        <w:rPr>
          <w:b/>
        </w:rPr>
      </w:pPr>
      <w:bookmarkStart w:id="38" w:name="_Toc299698419"/>
      <w:r w:rsidRPr="00291579">
        <w:t>~ 50% of home events</w:t>
      </w:r>
      <w:bookmarkEnd w:id="38"/>
      <w:r w:rsidRPr="00291579">
        <w:t xml:space="preserve"> </w:t>
      </w:r>
    </w:p>
    <w:p w14:paraId="0367D19A" w14:textId="77777777" w:rsidR="00394E1A" w:rsidRPr="00A175DB" w:rsidRDefault="00394E1A" w:rsidP="00394E1A">
      <w:pPr>
        <w:pStyle w:val="ListParagraph"/>
        <w:numPr>
          <w:ilvl w:val="1"/>
          <w:numId w:val="4"/>
        </w:numPr>
        <w:spacing w:after="0" w:line="240" w:lineRule="auto"/>
        <w:rPr>
          <w:b/>
        </w:rPr>
      </w:pPr>
      <w:bookmarkStart w:id="39" w:name="_Toc299698420"/>
      <w:r w:rsidRPr="00291579">
        <w:t>Travel opportunities allowed/arranged by Preceptor and under the supervision of the Preceptor</w:t>
      </w:r>
      <w:bookmarkEnd w:id="39"/>
    </w:p>
    <w:p w14:paraId="40E0A091" w14:textId="77777777" w:rsidR="00394E1A" w:rsidRPr="00A175DB" w:rsidRDefault="00394E1A" w:rsidP="00394E1A">
      <w:pPr>
        <w:spacing w:after="0" w:line="240" w:lineRule="auto"/>
      </w:pPr>
      <w:r>
        <w:t>One 2-3-week, off-campus orthop</w:t>
      </w:r>
      <w:r w:rsidRPr="00A175DB">
        <w:t xml:space="preserve">edic focused experience observing at TRIA </w:t>
      </w:r>
      <w:r>
        <w:t xml:space="preserve">in clinic and in surgery </w:t>
      </w:r>
      <w:r w:rsidRPr="00A175DB">
        <w:t xml:space="preserve">under the supervision of appropriate preceptors.  </w:t>
      </w:r>
    </w:p>
    <w:p w14:paraId="047CA72E" w14:textId="77777777" w:rsidR="00394E1A" w:rsidRPr="00A175DB" w:rsidRDefault="00394E1A" w:rsidP="00394E1A">
      <w:pPr>
        <w:numPr>
          <w:ilvl w:val="0"/>
          <w:numId w:val="5"/>
        </w:numPr>
        <w:spacing w:after="0" w:line="240" w:lineRule="auto"/>
      </w:pPr>
      <w:r w:rsidRPr="00A175DB">
        <w:t>Get as many hours as possible with the schedule.</w:t>
      </w:r>
    </w:p>
    <w:p w14:paraId="3D2654A5" w14:textId="77777777" w:rsidR="00394E1A" w:rsidRPr="00A175DB" w:rsidRDefault="00394E1A" w:rsidP="00394E1A">
      <w:pPr>
        <w:numPr>
          <w:ilvl w:val="0"/>
          <w:numId w:val="5"/>
        </w:numPr>
        <w:spacing w:after="0" w:line="240" w:lineRule="auto"/>
      </w:pPr>
      <w:r w:rsidRPr="00A175DB">
        <w:t>Student should be able to observe at least 1 surgery during the experience; however, this is up to the discretion of the preceptor and based upon student engagement during regular clinic times</w:t>
      </w:r>
    </w:p>
    <w:p w14:paraId="028A1BFB" w14:textId="77777777" w:rsidR="00394E1A" w:rsidRPr="00291579" w:rsidRDefault="00394E1A" w:rsidP="00394E1A">
      <w:pPr>
        <w:spacing w:after="0" w:line="240" w:lineRule="auto"/>
        <w:rPr>
          <w:b/>
        </w:rPr>
      </w:pPr>
      <w:bookmarkStart w:id="40" w:name="_Toc299698421"/>
      <w:r>
        <w:t>Students may have an “other” experience.  Students self-</w:t>
      </w:r>
      <w:r w:rsidRPr="00291579">
        <w:t xml:space="preserve">select a clinical </w:t>
      </w:r>
      <w:r>
        <w:t>experience</w:t>
      </w:r>
      <w:r w:rsidRPr="00291579">
        <w:t xml:space="preserve"> based on their goals and interests.  Options include: Evidence Based Practice and Rehabilitation focused </w:t>
      </w:r>
      <w:r>
        <w:t>experience</w:t>
      </w:r>
      <w:r w:rsidRPr="00291579">
        <w:t xml:space="preserve"> under a Preceptor where students will complete at least one Evidence Based Project and have set clinical hours for rehabilitation </w:t>
      </w:r>
      <w:r>
        <w:t>patients; Twin Cities Orthopedics or TRIA</w:t>
      </w:r>
      <w:r w:rsidRPr="00291579">
        <w:t xml:space="preserve"> </w:t>
      </w:r>
      <w:r>
        <w:t>experience</w:t>
      </w:r>
      <w:r w:rsidRPr="00291579">
        <w:t xml:space="preserve"> where stud</w:t>
      </w:r>
      <w:r>
        <w:t xml:space="preserve">ents will complete time with an AT </w:t>
      </w:r>
      <w:r w:rsidRPr="00291579">
        <w:t>wor</w:t>
      </w:r>
      <w:r>
        <w:t>king in a physician clinic</w:t>
      </w:r>
      <w:r w:rsidRPr="00291579">
        <w:t xml:space="preserve">; another high school </w:t>
      </w:r>
      <w:r>
        <w:t>experience (see above); e</w:t>
      </w:r>
      <w:r w:rsidRPr="00291579">
        <w:t xml:space="preserve">ducation </w:t>
      </w:r>
      <w:r>
        <w:t>experience</w:t>
      </w:r>
      <w:r w:rsidRPr="00291579">
        <w:t xml:space="preserve"> where students will gain experience in teachi</w:t>
      </w:r>
      <w:r>
        <w:t>ng and administration in an ATP</w:t>
      </w:r>
      <w:r w:rsidRPr="00291579">
        <w:t>; or a</w:t>
      </w:r>
      <w:r>
        <w:t>n</w:t>
      </w:r>
      <w:r w:rsidRPr="00291579">
        <w:t xml:space="preserve"> </w:t>
      </w:r>
      <w:r>
        <w:t>experience</w:t>
      </w:r>
      <w:r w:rsidRPr="00291579">
        <w:t xml:space="preserve"> of the student’s creation that adheres to the CAATE guidelines.</w:t>
      </w:r>
      <w:bookmarkEnd w:id="40"/>
      <w:r w:rsidRPr="00291579">
        <w:t xml:space="preserve">  </w:t>
      </w:r>
    </w:p>
    <w:p w14:paraId="07601E17" w14:textId="77777777" w:rsidR="00394E1A" w:rsidRPr="00EB6532" w:rsidRDefault="00394E1A" w:rsidP="00394E1A">
      <w:pPr>
        <w:pStyle w:val="ListParagraph"/>
        <w:numPr>
          <w:ilvl w:val="0"/>
          <w:numId w:val="4"/>
        </w:numPr>
        <w:spacing w:after="0" w:line="240" w:lineRule="auto"/>
        <w:rPr>
          <w:b/>
        </w:rPr>
      </w:pPr>
      <w:bookmarkStart w:id="41" w:name="_Toc299698422"/>
      <w:r w:rsidRPr="00291579">
        <w:t>3-4 shifts/wk</w:t>
      </w:r>
      <w:bookmarkEnd w:id="41"/>
    </w:p>
    <w:p w14:paraId="0D6F0ACA" w14:textId="77777777" w:rsidR="00394E1A" w:rsidRPr="00106E3A" w:rsidRDefault="00394E1A" w:rsidP="00394E1A">
      <w:pPr>
        <w:spacing w:after="0" w:line="240" w:lineRule="auto"/>
        <w:ind w:left="360"/>
        <w:rPr>
          <w:b/>
          <w:u w:val="single"/>
        </w:rPr>
      </w:pPr>
      <w:bookmarkStart w:id="42" w:name="_Toc299698423"/>
      <w:r w:rsidRPr="00106E3A">
        <w:rPr>
          <w:b/>
          <w:u w:val="single"/>
        </w:rPr>
        <w:t>Other Important Information</w:t>
      </w:r>
      <w:bookmarkEnd w:id="42"/>
      <w:r>
        <w:rPr>
          <w:b/>
          <w:u w:val="single"/>
        </w:rPr>
        <w:t xml:space="preserve"> (Seniors)</w:t>
      </w:r>
    </w:p>
    <w:p w14:paraId="77FD94DA" w14:textId="77777777" w:rsidR="00394E1A" w:rsidRDefault="00394E1A" w:rsidP="00394E1A">
      <w:pPr>
        <w:spacing w:after="0" w:line="240" w:lineRule="auto"/>
        <w:ind w:left="360"/>
      </w:pPr>
      <w:bookmarkStart w:id="43" w:name="_Toc299698424"/>
      <w:r>
        <w:t>Experience required over Fall Break unless pre-approved by Preceptor</w:t>
      </w:r>
    </w:p>
    <w:p w14:paraId="564469F7" w14:textId="77777777" w:rsidR="00394E1A" w:rsidRPr="00291579" w:rsidRDefault="00394E1A" w:rsidP="00394E1A">
      <w:pPr>
        <w:spacing w:after="0" w:line="240" w:lineRule="auto"/>
        <w:ind w:left="360"/>
        <w:rPr>
          <w:b/>
        </w:rPr>
      </w:pPr>
      <w:r w:rsidRPr="00291579">
        <w:t>Experience required during January term</w:t>
      </w:r>
      <w:bookmarkEnd w:id="43"/>
      <w:r w:rsidRPr="00291579">
        <w:t xml:space="preserve"> </w:t>
      </w:r>
    </w:p>
    <w:p w14:paraId="19A20738" w14:textId="77777777" w:rsidR="00394E1A" w:rsidRPr="00291579" w:rsidRDefault="00394E1A" w:rsidP="00394E1A">
      <w:pPr>
        <w:spacing w:after="0" w:line="240" w:lineRule="auto"/>
        <w:ind w:left="360"/>
        <w:rPr>
          <w:b/>
        </w:rPr>
      </w:pPr>
      <w:bookmarkStart w:id="44" w:name="_Toc299698425"/>
      <w:r w:rsidRPr="00291579">
        <w:t>Experience required during Touring break unless pre-approved by Preceptor</w:t>
      </w:r>
      <w:bookmarkEnd w:id="44"/>
    </w:p>
    <w:p w14:paraId="77FBA4B1" w14:textId="77777777" w:rsidR="00394E1A" w:rsidRPr="00291579" w:rsidRDefault="00394E1A" w:rsidP="00394E1A">
      <w:pPr>
        <w:spacing w:after="0" w:line="240" w:lineRule="auto"/>
        <w:ind w:left="360"/>
        <w:rPr>
          <w:b/>
        </w:rPr>
      </w:pPr>
      <w:bookmarkStart w:id="45" w:name="_Toc299698426"/>
      <w:r w:rsidRPr="00291579">
        <w:t>Experience required during Spring break unless pre-approved by Preceptor</w:t>
      </w:r>
      <w:bookmarkEnd w:id="45"/>
    </w:p>
    <w:p w14:paraId="0BEA00BB" w14:textId="77777777" w:rsidR="00394E1A" w:rsidRPr="00291579" w:rsidRDefault="00394E1A" w:rsidP="00394E1A">
      <w:pPr>
        <w:spacing w:after="0" w:line="240" w:lineRule="auto"/>
        <w:ind w:left="360"/>
        <w:rPr>
          <w:b/>
        </w:rPr>
      </w:pPr>
      <w:bookmarkStart w:id="46" w:name="_Toc299698427"/>
      <w:r w:rsidRPr="00291579">
        <w:t>Present to the team physician during campus visits</w:t>
      </w:r>
      <w:r>
        <w:t xml:space="preserve"> when you are assigned with him in clinic/surgery. You should present</w:t>
      </w:r>
      <w:r w:rsidRPr="00291579">
        <w:t xml:space="preserve"> at least 3 times over the course of the year.</w:t>
      </w:r>
      <w:bookmarkEnd w:id="46"/>
      <w:r w:rsidRPr="00291579">
        <w:t xml:space="preserve">  </w:t>
      </w:r>
    </w:p>
    <w:p w14:paraId="2B2AC51A" w14:textId="77777777" w:rsidR="00394E1A" w:rsidRPr="00291579" w:rsidRDefault="00394E1A" w:rsidP="00394E1A">
      <w:pPr>
        <w:rPr>
          <w:b/>
        </w:rPr>
      </w:pPr>
    </w:p>
    <w:p w14:paraId="22D82EA5" w14:textId="77777777" w:rsidR="00394E1A" w:rsidRDefault="00394E1A" w:rsidP="00394E1A">
      <w:bookmarkStart w:id="47" w:name="_Toc299698428"/>
      <w:r w:rsidRPr="00291579">
        <w:t xml:space="preserve">Given the time commitment to fulfill these expectations, it is difficult to combine majoring in athletic training with other extracurricular activities (off-campus job, choir, band, varsity </w:t>
      </w:r>
      <w:r>
        <w:t>sport</w:t>
      </w:r>
      <w:r w:rsidRPr="00291579">
        <w:t xml:space="preserve">, danceline, etc.). </w:t>
      </w:r>
      <w:r w:rsidRPr="00F621FC">
        <w:rPr>
          <w:b/>
        </w:rPr>
        <w:t>Therefore, those students choosing to combine these activities will need to give first priority to clinical experience requirements/assignments</w:t>
      </w:r>
      <w:r w:rsidRPr="005A3E9D">
        <w:rPr>
          <w:b/>
        </w:rPr>
        <w:t>.</w:t>
      </w:r>
      <w:r w:rsidRPr="00291579">
        <w:t xml:space="preserve"> Due to the overlap in timing, athletic training majors will only be allowed to participate in one varsity sport season per year (</w:t>
      </w:r>
      <w:r>
        <w:t>exclusive of 1st year students</w:t>
      </w:r>
      <w:r w:rsidRPr="00291579">
        <w:t xml:space="preserve">). However, these students will not be relieved from fulfilling their clinical </w:t>
      </w:r>
      <w:bookmarkStart w:id="48" w:name="_GoBack"/>
      <w:bookmarkEnd w:id="48"/>
      <w:r w:rsidRPr="00291579">
        <w:t>experiences during their athletic season. Moreover, students who major in athletic training and participate on a varsity sport will not be allowed to practice athletic training with their varsity team (apply modalities, evaluate injuries to make return to play decisions, etc.).</w:t>
      </w:r>
      <w:bookmarkEnd w:id="47"/>
    </w:p>
    <w:p w14:paraId="5A822C42" w14:textId="77777777" w:rsidR="00394E1A" w:rsidRPr="00F621FC" w:rsidRDefault="00394E1A" w:rsidP="00394E1A">
      <w:pPr>
        <w:rPr>
          <w:b/>
          <w:bCs/>
        </w:rPr>
      </w:pPr>
      <w:r w:rsidRPr="00F621FC">
        <w:rPr>
          <w:b/>
          <w:bCs/>
        </w:rPr>
        <w:t xml:space="preserve">Failure to follow the clinical experience expectations will be considered a violation of the rules and regulations of the program and could result in disciplinary action.  </w:t>
      </w:r>
    </w:p>
    <w:p w14:paraId="4EE8C248" w14:textId="77777777" w:rsidR="00346134" w:rsidRDefault="00394E1A"/>
    <w:sectPr w:rsidR="00346134" w:rsidSect="00D7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ECC"/>
    <w:multiLevelType w:val="hybridMultilevel"/>
    <w:tmpl w:val="A9F0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310A9"/>
    <w:multiLevelType w:val="hybridMultilevel"/>
    <w:tmpl w:val="89A85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06178"/>
    <w:multiLevelType w:val="hybridMultilevel"/>
    <w:tmpl w:val="874E6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8C5489"/>
    <w:multiLevelType w:val="hybridMultilevel"/>
    <w:tmpl w:val="F058E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8E606B"/>
    <w:multiLevelType w:val="hybridMultilevel"/>
    <w:tmpl w:val="6E205632"/>
    <w:lvl w:ilvl="0" w:tplc="2C58711A">
      <w:start w:val="1"/>
      <w:numFmt w:val="bullet"/>
      <w:lvlText w:val=""/>
      <w:lvlJc w:val="left"/>
      <w:pPr>
        <w:tabs>
          <w:tab w:val="num" w:pos="720"/>
        </w:tabs>
        <w:ind w:left="720" w:hanging="360"/>
      </w:pPr>
      <w:rPr>
        <w:rFonts w:ascii="Wingdings" w:hAnsi="Wingdings" w:hint="default"/>
      </w:rPr>
    </w:lvl>
    <w:lvl w:ilvl="1" w:tplc="7362D23E" w:tentative="1">
      <w:start w:val="1"/>
      <w:numFmt w:val="bullet"/>
      <w:lvlText w:val=""/>
      <w:lvlJc w:val="left"/>
      <w:pPr>
        <w:tabs>
          <w:tab w:val="num" w:pos="1440"/>
        </w:tabs>
        <w:ind w:left="1440" w:hanging="360"/>
      </w:pPr>
      <w:rPr>
        <w:rFonts w:ascii="Wingdings" w:hAnsi="Wingdings" w:hint="default"/>
      </w:rPr>
    </w:lvl>
    <w:lvl w:ilvl="2" w:tplc="1436C57E" w:tentative="1">
      <w:start w:val="1"/>
      <w:numFmt w:val="bullet"/>
      <w:lvlText w:val=""/>
      <w:lvlJc w:val="left"/>
      <w:pPr>
        <w:tabs>
          <w:tab w:val="num" w:pos="2160"/>
        </w:tabs>
        <w:ind w:left="2160" w:hanging="360"/>
      </w:pPr>
      <w:rPr>
        <w:rFonts w:ascii="Wingdings" w:hAnsi="Wingdings" w:hint="default"/>
      </w:rPr>
    </w:lvl>
    <w:lvl w:ilvl="3" w:tplc="1FA68AE2" w:tentative="1">
      <w:start w:val="1"/>
      <w:numFmt w:val="bullet"/>
      <w:lvlText w:val=""/>
      <w:lvlJc w:val="left"/>
      <w:pPr>
        <w:tabs>
          <w:tab w:val="num" w:pos="2880"/>
        </w:tabs>
        <w:ind w:left="2880" w:hanging="360"/>
      </w:pPr>
      <w:rPr>
        <w:rFonts w:ascii="Wingdings" w:hAnsi="Wingdings" w:hint="default"/>
      </w:rPr>
    </w:lvl>
    <w:lvl w:ilvl="4" w:tplc="91B8E53C" w:tentative="1">
      <w:start w:val="1"/>
      <w:numFmt w:val="bullet"/>
      <w:lvlText w:val=""/>
      <w:lvlJc w:val="left"/>
      <w:pPr>
        <w:tabs>
          <w:tab w:val="num" w:pos="3600"/>
        </w:tabs>
        <w:ind w:left="3600" w:hanging="360"/>
      </w:pPr>
      <w:rPr>
        <w:rFonts w:ascii="Wingdings" w:hAnsi="Wingdings" w:hint="default"/>
      </w:rPr>
    </w:lvl>
    <w:lvl w:ilvl="5" w:tplc="DBD06476" w:tentative="1">
      <w:start w:val="1"/>
      <w:numFmt w:val="bullet"/>
      <w:lvlText w:val=""/>
      <w:lvlJc w:val="left"/>
      <w:pPr>
        <w:tabs>
          <w:tab w:val="num" w:pos="4320"/>
        </w:tabs>
        <w:ind w:left="4320" w:hanging="360"/>
      </w:pPr>
      <w:rPr>
        <w:rFonts w:ascii="Wingdings" w:hAnsi="Wingdings" w:hint="default"/>
      </w:rPr>
    </w:lvl>
    <w:lvl w:ilvl="6" w:tplc="8FECD00E" w:tentative="1">
      <w:start w:val="1"/>
      <w:numFmt w:val="bullet"/>
      <w:lvlText w:val=""/>
      <w:lvlJc w:val="left"/>
      <w:pPr>
        <w:tabs>
          <w:tab w:val="num" w:pos="5040"/>
        </w:tabs>
        <w:ind w:left="5040" w:hanging="360"/>
      </w:pPr>
      <w:rPr>
        <w:rFonts w:ascii="Wingdings" w:hAnsi="Wingdings" w:hint="default"/>
      </w:rPr>
    </w:lvl>
    <w:lvl w:ilvl="7" w:tplc="367A55A8" w:tentative="1">
      <w:start w:val="1"/>
      <w:numFmt w:val="bullet"/>
      <w:lvlText w:val=""/>
      <w:lvlJc w:val="left"/>
      <w:pPr>
        <w:tabs>
          <w:tab w:val="num" w:pos="5760"/>
        </w:tabs>
        <w:ind w:left="5760" w:hanging="360"/>
      </w:pPr>
      <w:rPr>
        <w:rFonts w:ascii="Wingdings" w:hAnsi="Wingdings" w:hint="default"/>
      </w:rPr>
    </w:lvl>
    <w:lvl w:ilvl="8" w:tplc="931E6E0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1A"/>
    <w:rsid w:val="000258FD"/>
    <w:rsid w:val="00394E1A"/>
    <w:rsid w:val="00D7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D0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E1A"/>
    <w:pPr>
      <w:spacing w:after="200" w:line="276" w:lineRule="auto"/>
    </w:pPr>
    <w:rPr>
      <w:rFonts w:eastAsiaTheme="minorEastAsia"/>
      <w:sz w:val="22"/>
      <w:szCs w:val="22"/>
    </w:rPr>
  </w:style>
  <w:style w:type="paragraph" w:styleId="Heading2">
    <w:name w:val="heading 2"/>
    <w:basedOn w:val="Normal"/>
    <w:next w:val="Normal"/>
    <w:link w:val="Heading2Char"/>
    <w:uiPriority w:val="9"/>
    <w:unhideWhenUsed/>
    <w:qFormat/>
    <w:rsid w:val="00394E1A"/>
    <w:pPr>
      <w:keepNext/>
      <w:keepLines/>
      <w:spacing w:before="200" w:after="0"/>
      <w:outlineLvl w:val="1"/>
    </w:pPr>
    <w:rPr>
      <w:rFonts w:ascii="Arial" w:eastAsiaTheme="majorEastAsia" w:hAnsi="Arial"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E1A"/>
    <w:rPr>
      <w:rFonts w:ascii="Arial" w:eastAsiaTheme="majorEastAsia" w:hAnsi="Arial" w:cstheme="majorBidi"/>
      <w:b/>
      <w:bCs/>
      <w:color w:val="4472C4" w:themeColor="accent1"/>
      <w:sz w:val="26"/>
      <w:szCs w:val="26"/>
    </w:rPr>
  </w:style>
  <w:style w:type="paragraph" w:styleId="ListParagraph">
    <w:name w:val="List Paragraph"/>
    <w:basedOn w:val="Normal"/>
    <w:uiPriority w:val="34"/>
    <w:qFormat/>
    <w:rsid w:val="0039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Macintosh Word</Application>
  <DocSecurity>0</DocSecurity>
  <Lines>42</Lines>
  <Paragraphs>12</Paragraphs>
  <ScaleCrop>false</ScaleCrop>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2019-07-12T13:05:00Z</dcterms:created>
  <dcterms:modified xsi:type="dcterms:W3CDTF">2019-07-12T13:09:00Z</dcterms:modified>
</cp:coreProperties>
</file>