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F9" w:rsidRPr="00680425" w:rsidRDefault="00F933BF">
      <w:pPr>
        <w:rPr>
          <w:sz w:val="28"/>
          <w:szCs w:val="28"/>
        </w:rPr>
      </w:pPr>
      <w:bookmarkStart w:id="0" w:name="_GoBack"/>
      <w:bookmarkEnd w:id="0"/>
      <w:r w:rsidRPr="00680425">
        <w:rPr>
          <w:b/>
          <w:sz w:val="28"/>
          <w:szCs w:val="28"/>
          <w:u w:val="single"/>
        </w:rPr>
        <w:t>FEDERAL DIRECT LOAN (Subsidized/Unsubsidized)</w:t>
      </w:r>
    </w:p>
    <w:p w:rsidR="00F933BF" w:rsidRPr="00680425" w:rsidRDefault="00F933BF" w:rsidP="00F933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425">
        <w:rPr>
          <w:sz w:val="28"/>
          <w:szCs w:val="28"/>
        </w:rPr>
        <w:t>www.studentloans.gov</w:t>
      </w:r>
    </w:p>
    <w:p w:rsidR="00F933BF" w:rsidRPr="00680425" w:rsidRDefault="00F933BF" w:rsidP="00F933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425">
        <w:rPr>
          <w:sz w:val="28"/>
          <w:szCs w:val="28"/>
        </w:rPr>
        <w:t>Log in with student FSA ID username/email address and password</w:t>
      </w:r>
    </w:p>
    <w:p w:rsidR="00F933BF" w:rsidRPr="00680425" w:rsidRDefault="00F933BF" w:rsidP="00F933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425">
        <w:rPr>
          <w:sz w:val="28"/>
          <w:szCs w:val="28"/>
        </w:rPr>
        <w:t>Click on “Complete Counseling”</w:t>
      </w:r>
    </w:p>
    <w:p w:rsidR="00F933BF" w:rsidRPr="00680425" w:rsidRDefault="00F933BF" w:rsidP="00F933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425">
        <w:rPr>
          <w:sz w:val="28"/>
          <w:szCs w:val="28"/>
        </w:rPr>
        <w:t>Under Entrance Counseling, click “Start Entrance Counseling”</w:t>
      </w:r>
    </w:p>
    <w:p w:rsidR="00F933BF" w:rsidRPr="00680425" w:rsidRDefault="00F933BF" w:rsidP="00F933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425">
        <w:rPr>
          <w:sz w:val="28"/>
          <w:szCs w:val="28"/>
        </w:rPr>
        <w:t>Select Gustavus as the school to notify</w:t>
      </w:r>
    </w:p>
    <w:p w:rsidR="00F933BF" w:rsidRPr="00680425" w:rsidRDefault="00F933BF" w:rsidP="00F933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425">
        <w:rPr>
          <w:sz w:val="28"/>
          <w:szCs w:val="28"/>
        </w:rPr>
        <w:t xml:space="preserve">Complete entrance counseling as an </w:t>
      </w:r>
      <w:r w:rsidRPr="00680425">
        <w:rPr>
          <w:sz w:val="28"/>
          <w:szCs w:val="28"/>
          <w:u w:val="single"/>
        </w:rPr>
        <w:t>undergraduate</w:t>
      </w:r>
      <w:r w:rsidRPr="00680425">
        <w:rPr>
          <w:sz w:val="28"/>
          <w:szCs w:val="28"/>
        </w:rPr>
        <w:t xml:space="preserve"> student</w:t>
      </w:r>
    </w:p>
    <w:p w:rsidR="00F933BF" w:rsidRPr="00680425" w:rsidRDefault="00F933BF" w:rsidP="00F933B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80425">
        <w:rPr>
          <w:sz w:val="28"/>
          <w:szCs w:val="28"/>
        </w:rPr>
        <w:t>Complete counseling per instructions on each screen</w:t>
      </w:r>
    </w:p>
    <w:p w:rsidR="00F933BF" w:rsidRPr="00680425" w:rsidRDefault="00F933BF" w:rsidP="00F933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0425">
        <w:rPr>
          <w:sz w:val="28"/>
          <w:szCs w:val="28"/>
        </w:rPr>
        <w:t xml:space="preserve">After completing the Entrance Counseling, on the left-hand side of the page under Master Promissory Note, click “Complete MPN” </w:t>
      </w:r>
    </w:p>
    <w:p w:rsidR="00F933BF" w:rsidRDefault="00F933BF" w:rsidP="00F933B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0425">
        <w:rPr>
          <w:sz w:val="28"/>
          <w:szCs w:val="28"/>
        </w:rPr>
        <w:t xml:space="preserve">Click “Complete Subsidized/Unsubsidized MPN” </w:t>
      </w:r>
    </w:p>
    <w:p w:rsidR="00577768" w:rsidRPr="00680425" w:rsidRDefault="00577768" w:rsidP="00F933B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MPN per instructions on each screen</w:t>
      </w:r>
    </w:p>
    <w:p w:rsidR="00847C97" w:rsidRPr="00680425" w:rsidRDefault="00847C97" w:rsidP="00847C97">
      <w:pPr>
        <w:rPr>
          <w:sz w:val="28"/>
          <w:szCs w:val="28"/>
        </w:rPr>
      </w:pPr>
    </w:p>
    <w:p w:rsidR="00847C97" w:rsidRPr="00680425" w:rsidRDefault="00847C97" w:rsidP="00847C97">
      <w:pPr>
        <w:rPr>
          <w:sz w:val="28"/>
          <w:szCs w:val="28"/>
        </w:rPr>
      </w:pPr>
      <w:r w:rsidRPr="00680425">
        <w:rPr>
          <w:b/>
          <w:sz w:val="28"/>
          <w:szCs w:val="28"/>
          <w:u w:val="single"/>
        </w:rPr>
        <w:t>FEDERAL PERKINS LOAN</w:t>
      </w:r>
    </w:p>
    <w:p w:rsidR="00847C97" w:rsidRDefault="00847C97" w:rsidP="00847C97">
      <w:p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Questions, please contact University Accounting Service 800-999-6227</w:t>
      </w:r>
    </w:p>
    <w:p w:rsidR="00BF694F" w:rsidRDefault="00BF694F" w:rsidP="00847C97">
      <w:pPr>
        <w:spacing w:after="0" w:line="240" w:lineRule="auto"/>
        <w:rPr>
          <w:sz w:val="28"/>
          <w:szCs w:val="28"/>
        </w:rPr>
      </w:pPr>
    </w:p>
    <w:p w:rsidR="00BF694F" w:rsidRPr="00680425" w:rsidRDefault="00BF694F" w:rsidP="00847C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 will receive email from University Accounting Service </w:t>
      </w:r>
      <w:proofErr w:type="spellStart"/>
      <w:r>
        <w:rPr>
          <w:sz w:val="28"/>
          <w:szCs w:val="28"/>
        </w:rPr>
        <w:t>SignMyLoan</w:t>
      </w:r>
      <w:proofErr w:type="spellEnd"/>
      <w:r>
        <w:rPr>
          <w:sz w:val="28"/>
          <w:szCs w:val="28"/>
        </w:rPr>
        <w:t xml:space="preserve"> with instructions on how to complete process</w:t>
      </w:r>
    </w:p>
    <w:p w:rsidR="00847C97" w:rsidRPr="00680425" w:rsidRDefault="00847C97" w:rsidP="00847C97">
      <w:pPr>
        <w:spacing w:after="0" w:line="240" w:lineRule="auto"/>
        <w:rPr>
          <w:sz w:val="28"/>
          <w:szCs w:val="28"/>
        </w:rPr>
      </w:pP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www.signmyloan.com</w:t>
      </w: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680425">
        <w:rPr>
          <w:sz w:val="28"/>
          <w:szCs w:val="28"/>
        </w:rPr>
        <w:t>SignMyLoan</w:t>
      </w:r>
      <w:proofErr w:type="spellEnd"/>
      <w:r w:rsidRPr="00680425">
        <w:rPr>
          <w:sz w:val="28"/>
          <w:szCs w:val="28"/>
        </w:rPr>
        <w:t xml:space="preserve"> is the gateway for electronically signing campus-based loans, CONTINUE</w:t>
      </w: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Select an approved authentication method, CREATE ONLINE ACCOUNT</w:t>
      </w: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Identification Number, enter student Social Security Number</w:t>
      </w: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Postal Code, enter home zip code</w:t>
      </w: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Date of Birth, enter MM/DD/YYYY</w:t>
      </w: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Driver License Number</w:t>
      </w:r>
    </w:p>
    <w:p w:rsidR="00847C97" w:rsidRPr="00680425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Email Address, enter your Gustavus email address</w:t>
      </w:r>
    </w:p>
    <w:p w:rsidR="00847C97" w:rsidRDefault="00847C97" w:rsidP="00847C9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Create an user name</w:t>
      </w:r>
      <w:r w:rsidR="00CB44FE">
        <w:rPr>
          <w:sz w:val="28"/>
          <w:szCs w:val="28"/>
        </w:rPr>
        <w:t xml:space="preserve">, </w:t>
      </w:r>
      <w:r w:rsidRPr="00680425">
        <w:rPr>
          <w:sz w:val="28"/>
          <w:szCs w:val="28"/>
        </w:rPr>
        <w:t xml:space="preserve">password </w:t>
      </w:r>
      <w:r w:rsidR="00CB44FE">
        <w:rPr>
          <w:sz w:val="28"/>
          <w:szCs w:val="28"/>
        </w:rPr>
        <w:t>and challenge question CONTINUE</w:t>
      </w:r>
    </w:p>
    <w:p w:rsidR="00A8717A" w:rsidRPr="00577768" w:rsidRDefault="00577768" w:rsidP="00015DB7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77768">
        <w:rPr>
          <w:sz w:val="28"/>
          <w:szCs w:val="28"/>
        </w:rPr>
        <w:t>Complete the online process per instructions on each screen</w:t>
      </w:r>
    </w:p>
    <w:p w:rsidR="00680425" w:rsidRDefault="00680425" w:rsidP="00A8717A">
      <w:pPr>
        <w:spacing w:after="0" w:line="240" w:lineRule="auto"/>
        <w:rPr>
          <w:b/>
          <w:sz w:val="24"/>
          <w:szCs w:val="24"/>
          <w:u w:val="single"/>
        </w:rPr>
      </w:pPr>
    </w:p>
    <w:p w:rsidR="00680425" w:rsidRDefault="00680425" w:rsidP="00A8717A">
      <w:pPr>
        <w:spacing w:after="0" w:line="240" w:lineRule="auto"/>
        <w:rPr>
          <w:b/>
          <w:sz w:val="24"/>
          <w:szCs w:val="24"/>
          <w:u w:val="single"/>
        </w:rPr>
      </w:pPr>
    </w:p>
    <w:p w:rsidR="00680425" w:rsidRDefault="00680425" w:rsidP="00A8717A">
      <w:pPr>
        <w:spacing w:after="0" w:line="240" w:lineRule="auto"/>
        <w:rPr>
          <w:b/>
          <w:sz w:val="24"/>
          <w:szCs w:val="24"/>
          <w:u w:val="single"/>
        </w:rPr>
      </w:pPr>
    </w:p>
    <w:p w:rsidR="00680425" w:rsidRDefault="00680425" w:rsidP="00A8717A">
      <w:pPr>
        <w:spacing w:after="0" w:line="240" w:lineRule="auto"/>
        <w:rPr>
          <w:b/>
          <w:sz w:val="24"/>
          <w:szCs w:val="24"/>
          <w:u w:val="single"/>
        </w:rPr>
      </w:pPr>
    </w:p>
    <w:p w:rsidR="00680425" w:rsidRDefault="00680425" w:rsidP="00A8717A">
      <w:pPr>
        <w:spacing w:after="0" w:line="240" w:lineRule="auto"/>
        <w:rPr>
          <w:b/>
          <w:sz w:val="24"/>
          <w:szCs w:val="24"/>
          <w:u w:val="single"/>
        </w:rPr>
      </w:pPr>
    </w:p>
    <w:p w:rsidR="00A8717A" w:rsidRPr="00680425" w:rsidRDefault="00A8717A" w:rsidP="00A8717A">
      <w:pPr>
        <w:spacing w:after="0" w:line="240" w:lineRule="auto"/>
        <w:rPr>
          <w:sz w:val="28"/>
          <w:szCs w:val="28"/>
        </w:rPr>
      </w:pPr>
      <w:r w:rsidRPr="00680425">
        <w:rPr>
          <w:b/>
          <w:sz w:val="28"/>
          <w:szCs w:val="28"/>
          <w:u w:val="single"/>
        </w:rPr>
        <w:lastRenderedPageBreak/>
        <w:t>FEDERAL PLUS LOAN</w:t>
      </w:r>
    </w:p>
    <w:p w:rsidR="00A8717A" w:rsidRPr="00680425" w:rsidRDefault="00A8717A" w:rsidP="00A8717A">
      <w:pPr>
        <w:spacing w:after="0" w:line="240" w:lineRule="auto"/>
        <w:rPr>
          <w:sz w:val="28"/>
          <w:szCs w:val="28"/>
        </w:rPr>
      </w:pPr>
    </w:p>
    <w:p w:rsidR="00A8717A" w:rsidRPr="00680425" w:rsidRDefault="00A8717A" w:rsidP="00A8717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www.studentloans.gov</w:t>
      </w:r>
    </w:p>
    <w:p w:rsidR="00A8717A" w:rsidRPr="00680425" w:rsidRDefault="00A8717A" w:rsidP="00A8717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 xml:space="preserve">Parent logs in with FSA ID </w:t>
      </w:r>
      <w:r w:rsidR="00680425">
        <w:rPr>
          <w:sz w:val="28"/>
          <w:szCs w:val="28"/>
        </w:rPr>
        <w:t xml:space="preserve">username/email address and password </w:t>
      </w:r>
      <w:r w:rsidRPr="00680425">
        <w:rPr>
          <w:sz w:val="28"/>
          <w:szCs w:val="28"/>
        </w:rPr>
        <w:t>(Create an FSA ID if you have not already done so)</w:t>
      </w:r>
    </w:p>
    <w:p w:rsidR="00A8717A" w:rsidRPr="00680425" w:rsidRDefault="00A8717A" w:rsidP="00A8717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On the left-hand side of the screen under “PLUS Loan Process” section, click on “Apply for a PLUS Loan”</w:t>
      </w:r>
    </w:p>
    <w:p w:rsidR="00A8717A" w:rsidRPr="00680425" w:rsidRDefault="00A8717A" w:rsidP="00A8717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Click “Complete PLUS Request for Parents”</w:t>
      </w:r>
    </w:p>
    <w:p w:rsidR="00A8717A" w:rsidRPr="00680425" w:rsidRDefault="00A8717A" w:rsidP="00A8717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Complete application process per instructions on screen</w:t>
      </w:r>
    </w:p>
    <w:p w:rsidR="00A8717A" w:rsidRPr="00680425" w:rsidRDefault="00A8717A" w:rsidP="00A8717A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After completing the application process, on the left-hand side of the screen, click on “Complete MPN” under the Master Promissory Note section and “Complete PLUS MPN for Parents”</w:t>
      </w:r>
    </w:p>
    <w:p w:rsidR="00A8717A" w:rsidRPr="00680425" w:rsidRDefault="00A8717A" w:rsidP="00A8717A">
      <w:pPr>
        <w:spacing w:after="0" w:line="240" w:lineRule="auto"/>
        <w:rPr>
          <w:sz w:val="28"/>
          <w:szCs w:val="28"/>
        </w:rPr>
      </w:pPr>
    </w:p>
    <w:p w:rsidR="00A8717A" w:rsidRPr="00680425" w:rsidRDefault="00A8717A" w:rsidP="00A8717A">
      <w:pPr>
        <w:spacing w:after="0" w:line="240" w:lineRule="auto"/>
        <w:rPr>
          <w:sz w:val="28"/>
          <w:szCs w:val="28"/>
        </w:rPr>
      </w:pPr>
      <w:r w:rsidRPr="00680425">
        <w:rPr>
          <w:b/>
          <w:sz w:val="28"/>
          <w:szCs w:val="28"/>
          <w:u w:val="single"/>
        </w:rPr>
        <w:t>PRIVATE/ALTERNATIVE LOANS</w:t>
      </w:r>
    </w:p>
    <w:p w:rsidR="00A8717A" w:rsidRPr="00680425" w:rsidRDefault="00A8717A" w:rsidP="00A8717A">
      <w:pPr>
        <w:spacing w:after="0" w:line="240" w:lineRule="auto"/>
        <w:rPr>
          <w:sz w:val="28"/>
          <w:szCs w:val="28"/>
        </w:rPr>
      </w:pPr>
    </w:p>
    <w:p w:rsidR="00A8717A" w:rsidRPr="00680425" w:rsidRDefault="00A8717A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www.gustavus.edu</w:t>
      </w:r>
    </w:p>
    <w:p w:rsidR="00A8717A" w:rsidRPr="00680425" w:rsidRDefault="00A8717A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Scroll to the bottom of the screen and under “Offices” click on Financial Aid</w:t>
      </w:r>
    </w:p>
    <w:p w:rsidR="00A8717A" w:rsidRPr="00680425" w:rsidRDefault="00A8717A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On the left-hand side of the screen, click on “Loans”</w:t>
      </w:r>
    </w:p>
    <w:p w:rsidR="00A8717A" w:rsidRPr="00680425" w:rsidRDefault="00A8717A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Under the section “Student Private Alternative Loans” click on the blue link “Private Lender Loan List”</w:t>
      </w:r>
    </w:p>
    <w:p w:rsidR="00A8717A" w:rsidRPr="00680425" w:rsidRDefault="00A8717A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This will redirect you to a program called “</w:t>
      </w:r>
      <w:proofErr w:type="spellStart"/>
      <w:r w:rsidRPr="00680425">
        <w:rPr>
          <w:sz w:val="28"/>
          <w:szCs w:val="28"/>
        </w:rPr>
        <w:t>FASTChoice</w:t>
      </w:r>
      <w:proofErr w:type="spellEnd"/>
      <w:r w:rsidRPr="00680425">
        <w:rPr>
          <w:sz w:val="28"/>
          <w:szCs w:val="28"/>
        </w:rPr>
        <w:t>”</w:t>
      </w:r>
    </w:p>
    <w:p w:rsidR="00A8717A" w:rsidRPr="00680425" w:rsidRDefault="00A8717A" w:rsidP="00A871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Click continue</w:t>
      </w:r>
    </w:p>
    <w:p w:rsidR="00A8717A" w:rsidRPr="00680425" w:rsidRDefault="00A8717A" w:rsidP="00A8717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Read statement, agree by checking box and click continue</w:t>
      </w:r>
    </w:p>
    <w:p w:rsidR="00A8717A" w:rsidRPr="00680425" w:rsidRDefault="00A8717A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There will be seven potential lenders listed</w:t>
      </w:r>
    </w:p>
    <w:p w:rsidR="00A8717A" w:rsidRPr="00680425" w:rsidRDefault="00A8717A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 xml:space="preserve">More information </w:t>
      </w:r>
      <w:r w:rsidR="00680425" w:rsidRPr="00680425">
        <w:rPr>
          <w:sz w:val="28"/>
          <w:szCs w:val="28"/>
        </w:rPr>
        <w:t>regarding each loan program can be found by clicking on the “</w:t>
      </w:r>
      <w:proofErr w:type="spellStart"/>
      <w:r w:rsidR="00680425" w:rsidRPr="00680425">
        <w:rPr>
          <w:sz w:val="28"/>
          <w:szCs w:val="28"/>
        </w:rPr>
        <w:t>i</w:t>
      </w:r>
      <w:proofErr w:type="spellEnd"/>
      <w:r w:rsidR="00680425" w:rsidRPr="00680425">
        <w:rPr>
          <w:sz w:val="28"/>
          <w:szCs w:val="28"/>
        </w:rPr>
        <w:t>” in the blue circle next to the name of each loan program</w:t>
      </w:r>
    </w:p>
    <w:p w:rsidR="00680425" w:rsidRPr="00680425" w:rsidRDefault="00680425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This site also allows you to compare different loan programs side-by-side</w:t>
      </w:r>
    </w:p>
    <w:p w:rsidR="00680425" w:rsidRPr="00680425" w:rsidRDefault="00680425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After the student has decided which loan program would be best, application is completed online by clicking on orange “apply” under the name of the loan</w:t>
      </w:r>
    </w:p>
    <w:p w:rsidR="00680425" w:rsidRPr="00680425" w:rsidRDefault="00680425" w:rsidP="00A8717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80425">
        <w:rPr>
          <w:sz w:val="28"/>
          <w:szCs w:val="28"/>
        </w:rPr>
        <w:t>This will redirect you to that specific loan program’s website to begin the application process</w:t>
      </w:r>
    </w:p>
    <w:sectPr w:rsidR="00680425" w:rsidRPr="0068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E1E"/>
    <w:multiLevelType w:val="hybridMultilevel"/>
    <w:tmpl w:val="922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4EE"/>
    <w:multiLevelType w:val="hybridMultilevel"/>
    <w:tmpl w:val="C818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C0097"/>
    <w:multiLevelType w:val="hybridMultilevel"/>
    <w:tmpl w:val="F582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1A02"/>
    <w:multiLevelType w:val="hybridMultilevel"/>
    <w:tmpl w:val="EB48D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A46B76"/>
    <w:multiLevelType w:val="hybridMultilevel"/>
    <w:tmpl w:val="D5EEA3CE"/>
    <w:lvl w:ilvl="0" w:tplc="AA68F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E3719"/>
    <w:multiLevelType w:val="hybridMultilevel"/>
    <w:tmpl w:val="93B05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F"/>
    <w:rsid w:val="00577768"/>
    <w:rsid w:val="00680425"/>
    <w:rsid w:val="00847C97"/>
    <w:rsid w:val="00A8717A"/>
    <w:rsid w:val="00BF357C"/>
    <w:rsid w:val="00BF694F"/>
    <w:rsid w:val="00CB44FE"/>
    <w:rsid w:val="00D340F9"/>
    <w:rsid w:val="00F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E41E3-36B7-43F3-8BCE-74C19555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3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Hendrickson</dc:creator>
  <cp:keywords/>
  <dc:description/>
  <cp:lastModifiedBy>Douglas Minter</cp:lastModifiedBy>
  <cp:revision>2</cp:revision>
  <dcterms:created xsi:type="dcterms:W3CDTF">2016-07-28T13:43:00Z</dcterms:created>
  <dcterms:modified xsi:type="dcterms:W3CDTF">2016-07-28T13:43:00Z</dcterms:modified>
</cp:coreProperties>
</file>