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We Offer (all services are confidential):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Counseling</w:t>
      </w:r>
      <w:r w:rsidDel="00000000" w:rsidR="00000000" w:rsidRPr="00000000">
        <w:rPr>
          <w:rtl w:val="0"/>
        </w:rPr>
        <w:t xml:space="preserve"> for Individuals and Couples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Consultation </w:t>
      </w:r>
      <w:r w:rsidDel="00000000" w:rsidR="00000000" w:rsidRPr="00000000">
        <w:rPr>
          <w:rtl w:val="0"/>
        </w:rPr>
        <w:t xml:space="preserve">Services (for students, faculty, and staff)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Workshops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(Topics include anxiety, interpersonal skills and development, stress management and resiliency, depression, grief/loss, etc.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Follow this link for descriptions.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Support Groups</w:t>
        </w:r>
      </w:hyperlink>
      <w:r w:rsidDel="00000000" w:rsidR="00000000" w:rsidRPr="00000000">
        <w:rPr>
          <w:rtl w:val="0"/>
        </w:rPr>
        <w:t xml:space="preserve"> -- Queer &amp; Questioning,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Mosaic 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Referrals </w:t>
      </w:r>
      <w:r w:rsidDel="00000000" w:rsidR="00000000" w:rsidRPr="00000000">
        <w:rPr>
          <w:rtl w:val="0"/>
        </w:rPr>
        <w:t xml:space="preserve">to resources on or off campus.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Perks: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Meditation Chair</w:t>
        </w:r>
      </w:hyperlink>
      <w:r w:rsidDel="00000000" w:rsidR="00000000" w:rsidRPr="00000000">
        <w:rPr>
          <w:rtl w:val="0"/>
        </w:rPr>
        <w:t xml:space="preserve">, Lending Library (books, seasonal affective disorder therapy lamps),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Learn to Live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 for Faculty and Staff: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Managing Adjustment to College Handout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For Faculty &amp; Staff: How to Help a Student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 Resource Pages on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Our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Go to our home web page &gt; see menu on left &gt; click on “Resources”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COVID-19 Support</w:t>
        </w:r>
      </w:hyperlink>
      <w:r w:rsidDel="00000000" w:rsidR="00000000" w:rsidRPr="00000000">
        <w:rPr>
          <w:rtl w:val="0"/>
        </w:rPr>
        <w:t xml:space="preserve">,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BIPOC Support</w:t>
        </w:r>
      </w:hyperlink>
      <w:r w:rsidDel="00000000" w:rsidR="00000000" w:rsidRPr="00000000">
        <w:rPr>
          <w:rtl w:val="0"/>
        </w:rPr>
        <w:t xml:space="preserve">,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Activist Burnout/Self-Care</w:t>
        </w:r>
      </w:hyperlink>
      <w:r w:rsidDel="00000000" w:rsidR="00000000" w:rsidRPr="00000000">
        <w:rPr>
          <w:rtl w:val="0"/>
        </w:rPr>
        <w:t xml:space="preserve">,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Anti-Racism</w:t>
        </w:r>
      </w:hyperlink>
      <w:r w:rsidDel="00000000" w:rsidR="00000000" w:rsidRPr="00000000">
        <w:rPr>
          <w:rtl w:val="0"/>
        </w:rPr>
        <w:t xml:space="preserve">,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LGBTQ+ Student Support</w:t>
        </w:r>
      </w:hyperlink>
      <w:r w:rsidDel="00000000" w:rsidR="00000000" w:rsidRPr="00000000">
        <w:rPr>
          <w:rtl w:val="0"/>
        </w:rPr>
        <w:t xml:space="preserve">,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International Students &amp; Students Studying Abroad</w:t>
        </w:r>
      </w:hyperlink>
      <w:r w:rsidDel="00000000" w:rsidR="00000000" w:rsidRPr="00000000">
        <w:rPr>
          <w:rtl w:val="0"/>
        </w:rPr>
        <w:t xml:space="preserve">,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Meditations</w:t>
        </w:r>
      </w:hyperlink>
      <w:r w:rsidDel="00000000" w:rsidR="00000000" w:rsidRPr="00000000">
        <w:rPr>
          <w:rtl w:val="0"/>
        </w:rPr>
        <w:t xml:space="preserve">,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Grief</w:t>
        </w:r>
      </w:hyperlink>
      <w:r w:rsidDel="00000000" w:rsidR="00000000" w:rsidRPr="00000000">
        <w:rPr>
          <w:rtl w:val="0"/>
        </w:rPr>
        <w:t xml:space="preserve">,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Suicide Prevention &amp; Mental Health Crisis Resources</w:t>
        </w:r>
      </w:hyperlink>
      <w:r w:rsidDel="00000000" w:rsidR="00000000" w:rsidRPr="00000000">
        <w:rPr>
          <w:rtl w:val="0"/>
        </w:rPr>
        <w:t xml:space="preserve">,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Depression</w:t>
        </w:r>
      </w:hyperlink>
      <w:r w:rsidDel="00000000" w:rsidR="00000000" w:rsidRPr="00000000">
        <w:rPr>
          <w:rtl w:val="0"/>
        </w:rPr>
        <w:t xml:space="preserve">,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Sexual Assault</w:t>
        </w:r>
      </w:hyperlink>
      <w:r w:rsidDel="00000000" w:rsidR="00000000" w:rsidRPr="00000000">
        <w:rPr>
          <w:rtl w:val="0"/>
        </w:rPr>
        <w:t xml:space="preserve">,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For Students: How to Help a Classmate</w:t>
        </w:r>
      </w:hyperlink>
      <w:r w:rsidDel="00000000" w:rsidR="00000000" w:rsidRPr="00000000">
        <w:rPr>
          <w:rtl w:val="0"/>
        </w:rPr>
        <w:t xml:space="preserve">, Helpful Handouts List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consultation on how to support a student in need, feel free to stop in our office, call, or email us with any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Students Can Connect with Us: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 Schedule an Appointment for Daily Screenings to Start Services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Stop in our office JSU 204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Call us (507) 933-7027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Email us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counselingcenter@gustavus.edu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hyperlink r:id="rId2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Let’s Talk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Brief walk-in meetings with therapists for consultation, resources, and referrals. Held each weekday classes are in session. No appointment needed. Held in the Counseling Hub (JSU 222).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Appointments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hold time slots each work day for triaged emergency appointments. Students can walk-in or call us for further information on how to schedule these.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Students can also call the new Gustavus Student Crisis Line in these situations.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After Hours Support</w:t>
      </w:r>
      <w:r w:rsidDel="00000000" w:rsidR="00000000" w:rsidRPr="00000000">
        <w:rPr>
          <w:rtl w:val="0"/>
        </w:rPr>
        <w:t xml:space="preserve"> (We are open M - F from 8 am - 4:45 pm)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Campus Safety 8888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ind w:left="1440" w:hanging="360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Gustavus Student Crisis Line - 507-933-7222 </w:t>
      </w:r>
      <w:r w:rsidDel="00000000" w:rsidR="00000000" w:rsidRPr="00000000">
        <w:rPr>
          <w:highlight w:val="yellow"/>
          <w:rtl w:val="0"/>
        </w:rPr>
        <w:t xml:space="preserve">(24/7/365 support)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911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Other Crisis Support Services</w:t>
        </w:r>
      </w:hyperlink>
      <w:r w:rsidDel="00000000" w:rsidR="00000000" w:rsidRPr="00000000">
        <w:rPr>
          <w:rtl w:val="0"/>
        </w:rPr>
      </w:r>
    </w:p>
    <w:sectPr>
      <w:headerReference r:id="rId30" w:type="default"/>
      <w:headerReference r:id="rId31" w:type="first"/>
      <w:footerReference r:id="rId3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ind w:left="720" w:firstLine="720"/>
      <w:rPr>
        <w:rFonts w:ascii="Times New Roman" w:cs="Times New Roman" w:eastAsia="Times New Roman" w:hAnsi="Times New Roman"/>
        <w:sz w:val="38"/>
        <w:szCs w:val="38"/>
      </w:rPr>
    </w:pPr>
    <w:r w:rsidDel="00000000" w:rsidR="00000000" w:rsidRPr="00000000">
      <w:rPr>
        <w:rFonts w:ascii="Times New Roman" w:cs="Times New Roman" w:eastAsia="Times New Roman" w:hAnsi="Times New Roman"/>
        <w:sz w:val="38"/>
        <w:szCs w:val="38"/>
        <w:rtl w:val="0"/>
      </w:rPr>
      <w:t xml:space="preserve">Gustavus Adolphus College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104776</wp:posOffset>
          </wp:positionH>
          <wp:positionV relativeFrom="paragraph">
            <wp:posOffset>19051</wp:posOffset>
          </wp:positionV>
          <wp:extent cx="566738" cy="56673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738" cy="5667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ageBreakBefore w:val="0"/>
      <w:ind w:left="720" w:firstLine="720"/>
      <w:rPr>
        <w:rFonts w:ascii="Times New Roman" w:cs="Times New Roman" w:eastAsia="Times New Roman" w:hAnsi="Times New Roman"/>
        <w:sz w:val="40"/>
        <w:szCs w:val="40"/>
      </w:rPr>
    </w:pPr>
    <w:r w:rsidDel="00000000" w:rsidR="00000000" w:rsidRPr="00000000">
      <w:rPr>
        <w:rFonts w:ascii="Times New Roman" w:cs="Times New Roman" w:eastAsia="Times New Roman" w:hAnsi="Times New Roman"/>
        <w:sz w:val="38"/>
        <w:szCs w:val="38"/>
        <w:rtl w:val="0"/>
      </w:rPr>
      <w:t xml:space="preserve">Counseling Center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jc w:val="center"/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sz w:val="26"/>
        <w:szCs w:val="26"/>
        <w:rtl w:val="0"/>
      </w:rPr>
      <w:t xml:space="preserve">JSU 204 - (507) 933-7027 -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26"/>
          <w:szCs w:val="26"/>
          <w:u w:val="single"/>
          <w:rtl w:val="0"/>
        </w:rPr>
        <w:t xml:space="preserve">CounselingCenter@gustavus.edu</w:t>
      </w:r>
    </w:hyperlink>
    <w:r w:rsidDel="00000000" w:rsidR="00000000" w:rsidRPr="00000000">
      <w:rPr>
        <w:rFonts w:ascii="Times New Roman" w:cs="Times New Roman" w:eastAsia="Times New Roman" w:hAnsi="Times New Roman"/>
        <w:sz w:val="26"/>
        <w:szCs w:val="26"/>
        <w:rtl w:val="0"/>
      </w:rPr>
      <w:t xml:space="preserve"> - </w:t>
    </w:r>
    <w:hyperlink r:id="rId3">
      <w:r w:rsidDel="00000000" w:rsidR="00000000" w:rsidRPr="00000000">
        <w:rPr>
          <w:rFonts w:ascii="Times New Roman" w:cs="Times New Roman" w:eastAsia="Times New Roman" w:hAnsi="Times New Roman"/>
          <w:color w:val="1155cc"/>
          <w:sz w:val="26"/>
          <w:szCs w:val="26"/>
          <w:u w:val="single"/>
          <w:rtl w:val="0"/>
        </w:rPr>
        <w:t xml:space="preserve">gustavus.edu/counseling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ustavus.edu/counseling/RESOURCES/InternationalStudents.php" TargetMode="External"/><Relationship Id="rId22" Type="http://schemas.openxmlformats.org/officeDocument/2006/relationships/hyperlink" Target="https://gustavus.edu/counseling/Grief/index.php" TargetMode="External"/><Relationship Id="rId21" Type="http://schemas.openxmlformats.org/officeDocument/2006/relationships/hyperlink" Target="https://gustavus.edu/counseling/RESOURCES/GuidedMeditation&amp;RelaxationTools.php" TargetMode="External"/><Relationship Id="rId24" Type="http://schemas.openxmlformats.org/officeDocument/2006/relationships/hyperlink" Target="https://gustavus.edu/counseling/depression.php" TargetMode="External"/><Relationship Id="rId23" Type="http://schemas.openxmlformats.org/officeDocument/2006/relationships/hyperlink" Target="https://gustavus.edu/counseling/suicide-prevention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ustavus.edu/counseling/SERVICES/MosaicDialog.php" TargetMode="External"/><Relationship Id="rId26" Type="http://schemas.openxmlformats.org/officeDocument/2006/relationships/hyperlink" Target="https://gustavus.edu/counseling/help-classmates.php" TargetMode="External"/><Relationship Id="rId25" Type="http://schemas.openxmlformats.org/officeDocument/2006/relationships/hyperlink" Target="https://gustavus.edu/sart/" TargetMode="External"/><Relationship Id="rId28" Type="http://schemas.openxmlformats.org/officeDocument/2006/relationships/hyperlink" Target="https://gustavus.edu/counseling/SERVICES/letstalk.php" TargetMode="External"/><Relationship Id="rId27" Type="http://schemas.openxmlformats.org/officeDocument/2006/relationships/hyperlink" Target="mailto:counselingcenter@gustavus.edu" TargetMode="External"/><Relationship Id="rId5" Type="http://schemas.openxmlformats.org/officeDocument/2006/relationships/styles" Target="styles.xml"/><Relationship Id="rId6" Type="http://schemas.openxmlformats.org/officeDocument/2006/relationships/hyperlink" Target="https://gustavus.edu/counseling/SERVICES/GroupCounseling.php" TargetMode="External"/><Relationship Id="rId29" Type="http://schemas.openxmlformats.org/officeDocument/2006/relationships/hyperlink" Target="https://gustavus.edu/counseling/suicide-prevention.php" TargetMode="External"/><Relationship Id="rId7" Type="http://schemas.openxmlformats.org/officeDocument/2006/relationships/hyperlink" Target="https://gustavus.edu/counseling/SERVICES/GroupCounseling.php" TargetMode="External"/><Relationship Id="rId8" Type="http://schemas.openxmlformats.org/officeDocument/2006/relationships/hyperlink" Target="https://gustavus.edu/counseling/SERVICES/GroupCounseling.php" TargetMode="External"/><Relationship Id="rId31" Type="http://schemas.openxmlformats.org/officeDocument/2006/relationships/header" Target="header2.xml"/><Relationship Id="rId30" Type="http://schemas.openxmlformats.org/officeDocument/2006/relationships/header" Target="header1.xml"/><Relationship Id="rId11" Type="http://schemas.openxmlformats.org/officeDocument/2006/relationships/hyperlink" Target="https://gustavus.edu/counseling/SERVICES/LearntoLive.php" TargetMode="External"/><Relationship Id="rId10" Type="http://schemas.openxmlformats.org/officeDocument/2006/relationships/hyperlink" Target="https://gustavus.edu/counseling/RESOURCES/GuidedMeditation&amp;RelaxationTools.php" TargetMode="External"/><Relationship Id="rId32" Type="http://schemas.openxmlformats.org/officeDocument/2006/relationships/footer" Target="footer1.xml"/><Relationship Id="rId13" Type="http://schemas.openxmlformats.org/officeDocument/2006/relationships/hyperlink" Target="https://gustavus.edu/counseling/help-students.php" TargetMode="External"/><Relationship Id="rId12" Type="http://schemas.openxmlformats.org/officeDocument/2006/relationships/hyperlink" Target="https://gustavus.edu/counseling/concertFiles/media/Managing_Adjustment_to_College.pdf" TargetMode="External"/><Relationship Id="rId15" Type="http://schemas.openxmlformats.org/officeDocument/2006/relationships/hyperlink" Target="https://gustavus.edu/counseling/covid-resources.php" TargetMode="External"/><Relationship Id="rId14" Type="http://schemas.openxmlformats.org/officeDocument/2006/relationships/hyperlink" Target="https://gustavus.edu/counseling/" TargetMode="External"/><Relationship Id="rId17" Type="http://schemas.openxmlformats.org/officeDocument/2006/relationships/hyperlink" Target="https://gustavus.edu/counseling/RESOURCES/BIPOC&amp;Anti-Racism.php" TargetMode="External"/><Relationship Id="rId16" Type="http://schemas.openxmlformats.org/officeDocument/2006/relationships/hyperlink" Target="https://gustavus.edu/counseling/RESOURCES/BIPOC&amp;Anti-Racism.php" TargetMode="External"/><Relationship Id="rId19" Type="http://schemas.openxmlformats.org/officeDocument/2006/relationships/hyperlink" Target="https://gustavus.edu/counseling/RESOURCES/LGBTQ+Students.php" TargetMode="External"/><Relationship Id="rId18" Type="http://schemas.openxmlformats.org/officeDocument/2006/relationships/hyperlink" Target="https://gustavus.edu/counseling/RESOURCES/BIPOC&amp;Anti-Racism.php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CounselingCenter@gustavus.edu" TargetMode="External"/><Relationship Id="rId3" Type="http://schemas.openxmlformats.org/officeDocument/2006/relationships/hyperlink" Target="https://gustavus.edu/counse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