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4F61D" w14:textId="77777777" w:rsidR="00C45634" w:rsidRDefault="00DA4772" w:rsidP="002C2636">
      <w:pPr>
        <w:pStyle w:val="BodyA"/>
        <w:spacing w:line="480" w:lineRule="auto"/>
        <w:jc w:val="center"/>
        <w:outlineLvl w:val="0"/>
        <w:rPr>
          <w:rFonts w:ascii="Times New Roman"/>
          <w:sz w:val="24"/>
          <w:szCs w:val="24"/>
        </w:rPr>
      </w:pPr>
      <w:r>
        <w:rPr>
          <w:rFonts w:ascii="Times New Roman"/>
          <w:sz w:val="24"/>
          <w:szCs w:val="24"/>
        </w:rPr>
        <w:t>Growing Girls, Wondrous Women</w:t>
      </w:r>
    </w:p>
    <w:p w14:paraId="2AD28C08" w14:textId="192B2624" w:rsidR="00C45634" w:rsidRDefault="002C2636" w:rsidP="002C2636">
      <w:pPr>
        <w:pStyle w:val="BodyA"/>
        <w:spacing w:line="480" w:lineRule="auto"/>
        <w:jc w:val="center"/>
        <w:outlineLvl w:val="0"/>
        <w:rPr>
          <w:rFonts w:ascii="Times New Roman" w:eastAsia="Times New Roman" w:hAnsi="Times New Roman" w:cs="Times New Roman"/>
          <w:sz w:val="24"/>
          <w:szCs w:val="24"/>
        </w:rPr>
      </w:pPr>
      <w:r>
        <w:rPr>
          <w:rFonts w:ascii="Times New Roman"/>
          <w:sz w:val="24"/>
          <w:szCs w:val="24"/>
        </w:rPr>
        <w:t>By Monica Hood</w:t>
      </w:r>
    </w:p>
    <w:p w14:paraId="6A52CC0C" w14:textId="77777777" w:rsidR="00C45634" w:rsidRDefault="00DA4772" w:rsidP="002C2636">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warm Monday in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at 3:00pm, a normally quiet Mankato church suddenly erupts with the laughter of fifteen young girls flowing in for their after school practice.  I sit in the back of the classroom observing as they begin their lesson of the day.  </w:t>
      </w:r>
      <w:r>
        <w:rPr>
          <w:rFonts w:hAnsi="Times New Roman"/>
          <w:sz w:val="24"/>
          <w:szCs w:val="24"/>
        </w:rPr>
        <w:t>“</w:t>
      </w:r>
      <w:r>
        <w:rPr>
          <w:rFonts w:ascii="Times New Roman"/>
          <w:sz w:val="24"/>
          <w:szCs w:val="24"/>
        </w:rPr>
        <w:t>My favorite anything is un</w:t>
      </w:r>
      <w:r>
        <w:rPr>
          <w:rFonts w:ascii="Times New Roman"/>
          <w:sz w:val="24"/>
          <w:szCs w:val="24"/>
        </w:rPr>
        <w:t>i</w:t>
      </w:r>
      <w:r>
        <w:rPr>
          <w:rFonts w:ascii="Times New Roman"/>
          <w:sz w:val="24"/>
          <w:szCs w:val="24"/>
        </w:rPr>
        <w:t>corn pigs</w:t>
      </w:r>
      <w:r>
        <w:rPr>
          <w:rFonts w:hAnsi="Times New Roman"/>
          <w:sz w:val="24"/>
          <w:szCs w:val="24"/>
        </w:rPr>
        <w:t>”</w:t>
      </w:r>
      <w:r>
        <w:rPr>
          <w:sz w:val="24"/>
          <w:szCs w:val="24"/>
        </w:rPr>
        <w:t xml:space="preserve"> </w:t>
      </w:r>
      <w:r>
        <w:rPr>
          <w:rFonts w:ascii="Times New Roman"/>
          <w:sz w:val="24"/>
          <w:szCs w:val="24"/>
        </w:rPr>
        <w:t>one girl vehemently exclaims, and laughter ripples through the adults.  Soon, the girls begin to reflect upon their friendships and what makes a good friend. These girls take part in the YWCA sponsored program, Girls On the Run, which inspires girls to be joyful, healthy &amp; conf</w:t>
      </w:r>
      <w:r>
        <w:rPr>
          <w:rFonts w:ascii="Times New Roman"/>
          <w:sz w:val="24"/>
          <w:szCs w:val="24"/>
        </w:rPr>
        <w:t>i</w:t>
      </w:r>
      <w:r>
        <w:rPr>
          <w:rFonts w:ascii="Times New Roman"/>
          <w:sz w:val="24"/>
          <w:szCs w:val="24"/>
        </w:rPr>
        <w:t>dent using a fun, experience-based curriculum which creatively integrates running.</w:t>
      </w:r>
      <w:r>
        <w:rPr>
          <w:sz w:val="24"/>
          <w:szCs w:val="24"/>
        </w:rPr>
        <w:t xml:space="preserve">  </w:t>
      </w:r>
      <w:r>
        <w:rPr>
          <w:rFonts w:ascii="Times New Roman"/>
          <w:sz w:val="24"/>
          <w:szCs w:val="24"/>
        </w:rPr>
        <w:t xml:space="preserve">Facilitated by volunteer coaches, Girls </w:t>
      </w:r>
      <w:proofErr w:type="gramStart"/>
      <w:r>
        <w:rPr>
          <w:rFonts w:ascii="Times New Roman"/>
          <w:sz w:val="24"/>
          <w:szCs w:val="24"/>
        </w:rPr>
        <w:t>On</w:t>
      </w:r>
      <w:proofErr w:type="gramEnd"/>
      <w:r>
        <w:rPr>
          <w:rFonts w:ascii="Times New Roman"/>
          <w:sz w:val="24"/>
          <w:szCs w:val="24"/>
        </w:rPr>
        <w:t xml:space="preserve"> the Run is a 10-12 week program for girls in grades 3-5 that co</w:t>
      </w:r>
      <w:r>
        <w:rPr>
          <w:rFonts w:ascii="Times New Roman"/>
          <w:sz w:val="24"/>
          <w:szCs w:val="24"/>
        </w:rPr>
        <w:t>n</w:t>
      </w:r>
      <w:r>
        <w:rPr>
          <w:rFonts w:ascii="Times New Roman"/>
          <w:sz w:val="24"/>
          <w:szCs w:val="24"/>
        </w:rPr>
        <w:t>cludes with a 5k run and a community based project.  I</w:t>
      </w:r>
      <w:r>
        <w:rPr>
          <w:rFonts w:hAnsi="Times New Roman"/>
          <w:sz w:val="24"/>
          <w:szCs w:val="24"/>
        </w:rPr>
        <w:t>’</w:t>
      </w:r>
      <w:r>
        <w:rPr>
          <w:rFonts w:ascii="Times New Roman"/>
          <w:sz w:val="24"/>
          <w:szCs w:val="24"/>
        </w:rPr>
        <w:t xml:space="preserve">m here to observe this practice as part of my partnership with the YWCA through my community based service learning course, Writing for Non-Profits.    </w:t>
      </w:r>
    </w:p>
    <w:p w14:paraId="056ACA98" w14:textId="02DFF8DF" w:rsidR="00C45634" w:rsidRDefault="00DA4772" w:rsidP="002C2636">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English 310: Writing for Non-Profits is a community-based service learning (CBSL) course that matches students with a nonprofit to produce various types of writing, including a grant proposal.  I am working with the YWCA of Mankato to develop blog posts to promote </w:t>
      </w:r>
      <w:r>
        <w:rPr>
          <w:rFonts w:ascii="Times New Roman" w:eastAsia="Times New Roman" w:hAnsi="Times New Roman" w:cs="Times New Roman"/>
          <w:sz w:val="24"/>
          <w:szCs w:val="24"/>
        </w:rPr>
        <w:t>their Girls On the Run program.  The YWCA loaned my partner and me a copy of the coaches</w:t>
      </w:r>
      <w:r w:rsidR="00BD6C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manual, allowing </w:t>
      </w:r>
      <w:r>
        <w:rPr>
          <w:rFonts w:ascii="Times New Roman" w:eastAsia="Times New Roman" w:hAnsi="Times New Roman" w:cs="Times New Roman"/>
          <w:sz w:val="24"/>
          <w:szCs w:val="24"/>
        </w:rPr>
        <w:t>us to view the objectives of each day's lesson.  Our professor has provided us ample reading on interviewing techniques as well as articles addressing the lives of rural girls.  The Girls On the Run Director, Amy, and the Community Engagement Manager, Erin, both work with us to make sure we are meeting the YWCA's needs as well as our course requir</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ments.  </w:t>
      </w:r>
    </w:p>
    <w:p w14:paraId="6CEAE1B6" w14:textId="2232B0F0" w:rsidR="00C45634" w:rsidRDefault="00DA4772" w:rsidP="002C2636">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Understanding that young girls are assaulted by society's unattainable beauty standards via the media every day, Girls On the Run works to combat the negative effects that can arise.  The program teaches young girls to love themselves and to think critically about how women and girls are represented in media. While interviewing a group of girls, one named Anna really stuck out.  Anna was taller than most but carried herself with as much poise and grace as a fourth grader possibly can.  I watched as she worked through every question we asked, taking time to think deeply.  When asked to give her final thoughts on the program, she said, </w:t>
      </w:r>
      <w:r>
        <w:rPr>
          <w:rFonts w:hAnsi="Times New Roman"/>
          <w:sz w:val="24"/>
          <w:szCs w:val="24"/>
        </w:rPr>
        <w:t>“</w:t>
      </w:r>
      <w:r>
        <w:rPr>
          <w:rFonts w:ascii="Times New Roman"/>
          <w:sz w:val="24"/>
          <w:szCs w:val="24"/>
        </w:rPr>
        <w:t>It</w:t>
      </w:r>
      <w:r>
        <w:rPr>
          <w:rFonts w:hAnsi="Times New Roman"/>
          <w:sz w:val="24"/>
          <w:szCs w:val="24"/>
          <w:lang w:val="fr-FR"/>
        </w:rPr>
        <w:t>’</w:t>
      </w:r>
      <w:r>
        <w:rPr>
          <w:rFonts w:ascii="Times New Roman"/>
          <w:sz w:val="24"/>
          <w:szCs w:val="24"/>
        </w:rPr>
        <w:t>s hard to e</w:t>
      </w:r>
      <w:r>
        <w:rPr>
          <w:rFonts w:ascii="Times New Roman"/>
          <w:sz w:val="24"/>
          <w:szCs w:val="24"/>
        </w:rPr>
        <w:t>x</w:t>
      </w:r>
      <w:r>
        <w:rPr>
          <w:rFonts w:ascii="Times New Roman"/>
          <w:sz w:val="24"/>
          <w:szCs w:val="24"/>
        </w:rPr>
        <w:t>plain but I think we make a lot of fr</w:t>
      </w:r>
      <w:bookmarkStart w:id="0" w:name="_GoBack"/>
      <w:bookmarkEnd w:id="0"/>
      <w:r>
        <w:rPr>
          <w:rFonts w:ascii="Times New Roman"/>
          <w:sz w:val="24"/>
          <w:szCs w:val="24"/>
        </w:rPr>
        <w:t xml:space="preserve">iends in </w:t>
      </w:r>
      <w:r w:rsidR="002C2636">
        <w:rPr>
          <w:rFonts w:ascii="Times New Roman"/>
          <w:sz w:val="24"/>
          <w:szCs w:val="24"/>
        </w:rPr>
        <w:t>Girls On The Run</w:t>
      </w:r>
      <w:r>
        <w:rPr>
          <w:rFonts w:ascii="Times New Roman"/>
          <w:sz w:val="24"/>
          <w:szCs w:val="24"/>
        </w:rPr>
        <w:t>.  And you learn ways to eat healthier and [it] like mentally and physically improves you.</w:t>
      </w:r>
      <w:r>
        <w:rPr>
          <w:rFonts w:hAnsi="Times New Roman"/>
          <w:sz w:val="24"/>
          <w:szCs w:val="24"/>
        </w:rPr>
        <w:t>”</w:t>
      </w:r>
      <w:r>
        <w:rPr>
          <w:sz w:val="24"/>
          <w:szCs w:val="24"/>
        </w:rPr>
        <w:t xml:space="preserve"> </w:t>
      </w:r>
      <w:r>
        <w:rPr>
          <w:rFonts w:ascii="Times New Roman"/>
          <w:sz w:val="24"/>
          <w:szCs w:val="24"/>
        </w:rPr>
        <w:t xml:space="preserve"> Anna has learned that mental health is just as important as physical health, and that when she takes care of them both, she is </w:t>
      </w:r>
      <w:r>
        <w:rPr>
          <w:rFonts w:ascii="Times New Roman"/>
          <w:sz w:val="24"/>
          <w:szCs w:val="24"/>
        </w:rPr>
        <w:t>unstopp</w:t>
      </w:r>
      <w:r>
        <w:rPr>
          <w:rFonts w:ascii="Times New Roman"/>
          <w:sz w:val="24"/>
          <w:szCs w:val="24"/>
        </w:rPr>
        <w:t>a</w:t>
      </w:r>
      <w:r>
        <w:rPr>
          <w:rFonts w:ascii="Times New Roman"/>
          <w:sz w:val="24"/>
          <w:szCs w:val="24"/>
        </w:rPr>
        <w:t xml:space="preserve">ble!  </w:t>
      </w:r>
    </w:p>
    <w:p w14:paraId="0BCFBAC4" w14:textId="04B924EC" w:rsidR="00C45634" w:rsidRDefault="00DA4772" w:rsidP="002C2636">
      <w:pPr>
        <w:pStyle w:val="BodyA"/>
        <w:spacing w:line="480" w:lineRule="auto"/>
      </w:pPr>
      <w:r>
        <w:rPr>
          <w:rFonts w:ascii="Times New Roman" w:eastAsia="Times New Roman" w:hAnsi="Times New Roman" w:cs="Times New Roman"/>
          <w:sz w:val="24"/>
          <w:szCs w:val="24"/>
        </w:rPr>
        <w:tab/>
      </w:r>
      <w:r>
        <w:rPr>
          <w:rFonts w:hAnsi="Times New Roman"/>
          <w:sz w:val="24"/>
          <w:szCs w:val="24"/>
        </w:rPr>
        <w:t>“</w:t>
      </w:r>
      <w:r>
        <w:rPr>
          <w:rFonts w:ascii="Times New Roman"/>
          <w:sz w:val="24"/>
          <w:szCs w:val="24"/>
        </w:rPr>
        <w:t xml:space="preserve">It is my hope </w:t>
      </w:r>
      <w:r w:rsidR="002C2636">
        <w:rPr>
          <w:rFonts w:ascii="Times New Roman"/>
          <w:sz w:val="24"/>
          <w:szCs w:val="24"/>
        </w:rPr>
        <w:t>that the lessons learned at Girls On The Run</w:t>
      </w:r>
      <w:r>
        <w:rPr>
          <w:rFonts w:ascii="Times New Roman"/>
          <w:sz w:val="24"/>
          <w:szCs w:val="24"/>
        </w:rPr>
        <w:t xml:space="preserve"> will help them to become strong, confident, kind young women who stand up for themselves and develop healthy relatio</w:t>
      </w:r>
      <w:r>
        <w:rPr>
          <w:rFonts w:ascii="Times New Roman"/>
          <w:sz w:val="24"/>
          <w:szCs w:val="24"/>
        </w:rPr>
        <w:t>n</w:t>
      </w:r>
      <w:r>
        <w:rPr>
          <w:rFonts w:ascii="Times New Roman"/>
          <w:sz w:val="24"/>
          <w:szCs w:val="24"/>
        </w:rPr>
        <w:t>ships with themselves, friends and family, and their communities,</w:t>
      </w:r>
      <w:r>
        <w:rPr>
          <w:rFonts w:hAnsi="Times New Roman"/>
          <w:sz w:val="24"/>
          <w:szCs w:val="24"/>
        </w:rPr>
        <w:t>”</w:t>
      </w:r>
      <w:r>
        <w:rPr>
          <w:rFonts w:ascii="Times New Roman"/>
          <w:sz w:val="24"/>
          <w:szCs w:val="24"/>
        </w:rPr>
        <w:t xml:space="preserve"> her coach stated, and I b</w:t>
      </w:r>
      <w:r>
        <w:rPr>
          <w:rFonts w:ascii="Times New Roman"/>
          <w:sz w:val="24"/>
          <w:szCs w:val="24"/>
        </w:rPr>
        <w:t>e</w:t>
      </w:r>
      <w:r>
        <w:rPr>
          <w:rFonts w:ascii="Times New Roman"/>
          <w:sz w:val="24"/>
          <w:szCs w:val="24"/>
        </w:rPr>
        <w:t>lieve these lessons achieve those goals. Working with the YWCA and witnessing firsthand the impact of these incredible coaches/mentors has convinced me of the importance of continuing and expanding the program. A key principle of CBSL is civic engagement, or working to make a positive difference in the lives of the community, and my partnership with the YWCA has a</w:t>
      </w:r>
      <w:r>
        <w:rPr>
          <w:rFonts w:ascii="Times New Roman"/>
          <w:sz w:val="24"/>
          <w:szCs w:val="24"/>
        </w:rPr>
        <w:t>l</w:t>
      </w:r>
      <w:r>
        <w:rPr>
          <w:rFonts w:ascii="Times New Roman"/>
          <w:sz w:val="24"/>
          <w:szCs w:val="24"/>
        </w:rPr>
        <w:t>lowed me to do exactly that. What started off as an assignment for my ENG 310 class has tran</w:t>
      </w:r>
      <w:r>
        <w:rPr>
          <w:rFonts w:ascii="Times New Roman"/>
          <w:sz w:val="24"/>
          <w:szCs w:val="24"/>
        </w:rPr>
        <w:t>s</w:t>
      </w:r>
      <w:r>
        <w:rPr>
          <w:rFonts w:ascii="Times New Roman"/>
          <w:sz w:val="24"/>
          <w:szCs w:val="24"/>
        </w:rPr>
        <w:t>formed into an undeni</w:t>
      </w:r>
      <w:r>
        <w:rPr>
          <w:rFonts w:ascii="Times New Roman"/>
          <w:sz w:val="24"/>
          <w:szCs w:val="24"/>
        </w:rPr>
        <w:t>a</w:t>
      </w:r>
      <w:r>
        <w:rPr>
          <w:rFonts w:ascii="Times New Roman"/>
          <w:sz w:val="24"/>
          <w:szCs w:val="24"/>
        </w:rPr>
        <w:t>ble passion for the enrichment of young girls' lives.  I mean, don</w:t>
      </w:r>
      <w:r>
        <w:rPr>
          <w:rFonts w:hAnsi="Times New Roman"/>
          <w:sz w:val="24"/>
          <w:szCs w:val="24"/>
        </w:rPr>
        <w:t>’</w:t>
      </w:r>
      <w:r>
        <w:rPr>
          <w:rFonts w:ascii="Times New Roman"/>
          <w:sz w:val="24"/>
          <w:szCs w:val="24"/>
        </w:rPr>
        <w:t xml:space="preserve">t we all want our young girls to grow up with the confidence to continue to change the world? </w:t>
      </w:r>
    </w:p>
    <w:sectPr w:rsidR="00C4563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51A23" w14:textId="77777777" w:rsidR="00FE4C80" w:rsidRDefault="00FE4C80">
      <w:r>
        <w:separator/>
      </w:r>
    </w:p>
  </w:endnote>
  <w:endnote w:type="continuationSeparator" w:id="0">
    <w:p w14:paraId="13B5B269" w14:textId="77777777" w:rsidR="00FE4C80" w:rsidRDefault="00FE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FC74A" w14:textId="77777777" w:rsidR="00C45634" w:rsidRDefault="00C4563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86A64" w14:textId="77777777" w:rsidR="00FE4C80" w:rsidRDefault="00FE4C80">
      <w:r>
        <w:separator/>
      </w:r>
    </w:p>
  </w:footnote>
  <w:footnote w:type="continuationSeparator" w:id="0">
    <w:p w14:paraId="3AE54595" w14:textId="77777777" w:rsidR="00FE4C80" w:rsidRDefault="00FE4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1A96D" w14:textId="77777777" w:rsidR="00C45634" w:rsidRDefault="00C456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34"/>
    <w:rsid w:val="002C2636"/>
    <w:rsid w:val="006042F6"/>
    <w:rsid w:val="00B95075"/>
    <w:rsid w:val="00BD6CA0"/>
    <w:rsid w:val="00C45634"/>
    <w:rsid w:val="00DA4772"/>
    <w:rsid w:val="00FE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DocumentMap">
    <w:name w:val="Document Map"/>
    <w:basedOn w:val="Normal"/>
    <w:link w:val="DocumentMapChar"/>
    <w:uiPriority w:val="99"/>
    <w:semiHidden/>
    <w:unhideWhenUsed/>
    <w:rsid w:val="006042F6"/>
  </w:style>
  <w:style w:type="character" w:customStyle="1" w:styleId="DocumentMapChar">
    <w:name w:val="Document Map Char"/>
    <w:basedOn w:val="DefaultParagraphFont"/>
    <w:link w:val="DocumentMap"/>
    <w:uiPriority w:val="99"/>
    <w:semiHidden/>
    <w:rsid w:val="006042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DocumentMap">
    <w:name w:val="Document Map"/>
    <w:basedOn w:val="Normal"/>
    <w:link w:val="DocumentMapChar"/>
    <w:uiPriority w:val="99"/>
    <w:semiHidden/>
    <w:unhideWhenUsed/>
    <w:rsid w:val="006042F6"/>
  </w:style>
  <w:style w:type="character" w:customStyle="1" w:styleId="DocumentMapChar">
    <w:name w:val="Document Map Char"/>
    <w:basedOn w:val="DefaultParagraphFont"/>
    <w:link w:val="DocumentMap"/>
    <w:uiPriority w:val="99"/>
    <w:semiHidden/>
    <w:rsid w:val="006042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189D-02DB-4839-A378-178585DC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3</cp:revision>
  <dcterms:created xsi:type="dcterms:W3CDTF">2017-05-10T17:35:00Z</dcterms:created>
  <dcterms:modified xsi:type="dcterms:W3CDTF">2017-05-10T17:55:00Z</dcterms:modified>
</cp:coreProperties>
</file>