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7B6" w:rsidRDefault="007A67B6" w:rsidP="007A67B6">
      <w:pPr>
        <w:pStyle w:val="Title"/>
      </w:pPr>
      <w:r>
        <w:t>Re-Approval Form for SOSCI Liberal Arts Perspective Course</w:t>
      </w:r>
    </w:p>
    <w:p w:rsidR="007A67B6" w:rsidRPr="00531D5C" w:rsidRDefault="007A67B6" w:rsidP="007A67B6">
      <w:pPr>
        <w:pStyle w:val="Title"/>
      </w:pPr>
      <w:r>
        <w:t>(For current course)</w:t>
      </w:r>
    </w:p>
    <w:p w:rsidR="007A67B6" w:rsidRDefault="007A67B6" w:rsidP="007A67B6">
      <w:pPr>
        <w:rPr>
          <w:b/>
          <w:sz w:val="22"/>
        </w:rPr>
      </w:pPr>
    </w:p>
    <w:p w:rsidR="007A67B6" w:rsidRDefault="007A67B6" w:rsidP="007A67B6">
      <w:pPr>
        <w:rPr>
          <w:bCs/>
          <w:sz w:val="22"/>
        </w:rPr>
      </w:pPr>
      <w:r>
        <w:rPr>
          <w:b/>
          <w:sz w:val="22"/>
        </w:rPr>
        <w:t>Date</w:t>
      </w:r>
      <w:r>
        <w:rPr>
          <w:bCs/>
          <w:sz w:val="22"/>
        </w:rPr>
        <w:t xml:space="preserve">:  </w:t>
      </w:r>
      <w:r w:rsidR="00B04D72">
        <w:rPr>
          <w:sz w:val="22"/>
        </w:rPr>
        <w:fldChar w:fldCharType="begin">
          <w:ffData>
            <w:name w:val="Text14"/>
            <w:enabled/>
            <w:calcOnExit w:val="0"/>
            <w:textInput/>
          </w:ffData>
        </w:fldChar>
      </w:r>
      <w:r w:rsidR="00B04D72">
        <w:rPr>
          <w:sz w:val="22"/>
        </w:rPr>
        <w:instrText xml:space="preserve"> FORMTEXT </w:instrText>
      </w:r>
      <w:r w:rsidR="00B04D72">
        <w:rPr>
          <w:sz w:val="22"/>
        </w:rPr>
      </w:r>
      <w:r w:rsidR="00B04D72">
        <w:rPr>
          <w:sz w:val="22"/>
        </w:rPr>
        <w:fldChar w:fldCharType="separate"/>
      </w:r>
      <w:r w:rsidR="00B04D72">
        <w:rPr>
          <w:noProof/>
          <w:sz w:val="22"/>
        </w:rPr>
        <w:t> </w:t>
      </w:r>
      <w:r w:rsidR="00B04D72">
        <w:rPr>
          <w:noProof/>
          <w:sz w:val="22"/>
        </w:rPr>
        <w:t> </w:t>
      </w:r>
      <w:r w:rsidR="00B04D72">
        <w:rPr>
          <w:noProof/>
          <w:sz w:val="22"/>
        </w:rPr>
        <w:t> </w:t>
      </w:r>
      <w:r w:rsidR="00B04D72">
        <w:rPr>
          <w:noProof/>
          <w:sz w:val="22"/>
        </w:rPr>
        <w:t> </w:t>
      </w:r>
      <w:r w:rsidR="00B04D72">
        <w:rPr>
          <w:noProof/>
          <w:sz w:val="22"/>
        </w:rPr>
        <w:t> </w:t>
      </w:r>
      <w:r w:rsidR="00B04D72">
        <w:rPr>
          <w:sz w:val="22"/>
        </w:rPr>
        <w:fldChar w:fldCharType="end"/>
      </w:r>
    </w:p>
    <w:p w:rsidR="007A67B6" w:rsidRDefault="007A67B6" w:rsidP="007A67B6">
      <w:pPr>
        <w:rPr>
          <w:b/>
          <w:sz w:val="22"/>
        </w:rPr>
      </w:pPr>
    </w:p>
    <w:p w:rsidR="007A67B6" w:rsidRDefault="007A67B6" w:rsidP="007A67B6">
      <w:pPr>
        <w:rPr>
          <w:bCs/>
          <w:sz w:val="22"/>
        </w:rPr>
      </w:pPr>
      <w:r>
        <w:rPr>
          <w:b/>
          <w:sz w:val="22"/>
        </w:rPr>
        <w:t>Instructor’s Name</w:t>
      </w:r>
      <w:r>
        <w:rPr>
          <w:bCs/>
          <w:sz w:val="22"/>
        </w:rPr>
        <w:t xml:space="preserve">:  </w:t>
      </w:r>
      <w:r w:rsidR="00B04D72">
        <w:rPr>
          <w:sz w:val="22"/>
        </w:rPr>
        <w:fldChar w:fldCharType="begin">
          <w:ffData>
            <w:name w:val="Text14"/>
            <w:enabled/>
            <w:calcOnExit w:val="0"/>
            <w:textInput/>
          </w:ffData>
        </w:fldChar>
      </w:r>
      <w:r w:rsidR="00B04D72">
        <w:rPr>
          <w:sz w:val="22"/>
        </w:rPr>
        <w:instrText xml:space="preserve"> FORMTEXT </w:instrText>
      </w:r>
      <w:r w:rsidR="00B04D72">
        <w:rPr>
          <w:sz w:val="22"/>
        </w:rPr>
      </w:r>
      <w:r w:rsidR="00B04D72">
        <w:rPr>
          <w:sz w:val="22"/>
        </w:rPr>
        <w:fldChar w:fldCharType="separate"/>
      </w:r>
      <w:r w:rsidR="00B04D72">
        <w:rPr>
          <w:noProof/>
          <w:sz w:val="22"/>
        </w:rPr>
        <w:t> </w:t>
      </w:r>
      <w:r w:rsidR="00B04D72">
        <w:rPr>
          <w:noProof/>
          <w:sz w:val="22"/>
        </w:rPr>
        <w:t> </w:t>
      </w:r>
      <w:r w:rsidR="00B04D72">
        <w:rPr>
          <w:noProof/>
          <w:sz w:val="22"/>
        </w:rPr>
        <w:t> </w:t>
      </w:r>
      <w:r w:rsidR="00B04D72">
        <w:rPr>
          <w:noProof/>
          <w:sz w:val="22"/>
        </w:rPr>
        <w:t> </w:t>
      </w:r>
      <w:r w:rsidR="00B04D72">
        <w:rPr>
          <w:noProof/>
          <w:sz w:val="22"/>
        </w:rPr>
        <w:t> </w:t>
      </w:r>
      <w:r w:rsidR="00B04D72">
        <w:rPr>
          <w:sz w:val="22"/>
        </w:rPr>
        <w:fldChar w:fldCharType="end"/>
      </w:r>
    </w:p>
    <w:p w:rsidR="007A67B6" w:rsidRDefault="007A67B6" w:rsidP="007A67B6">
      <w:pPr>
        <w:rPr>
          <w:bCs/>
          <w:sz w:val="22"/>
        </w:rPr>
      </w:pPr>
    </w:p>
    <w:p w:rsidR="007A67B6" w:rsidRDefault="007A67B6" w:rsidP="007A67B6">
      <w:pPr>
        <w:rPr>
          <w:b/>
          <w:bCs/>
          <w:sz w:val="22"/>
        </w:rPr>
      </w:pPr>
      <w:r>
        <w:rPr>
          <w:bCs/>
          <w:sz w:val="22"/>
        </w:rPr>
        <w:t xml:space="preserve">Department and Course Number:  </w:t>
      </w:r>
      <w:r w:rsidR="00B04D72">
        <w:rPr>
          <w:sz w:val="22"/>
        </w:rPr>
        <w:fldChar w:fldCharType="begin">
          <w:ffData>
            <w:name w:val="Text14"/>
            <w:enabled/>
            <w:calcOnExit w:val="0"/>
            <w:textInput/>
          </w:ffData>
        </w:fldChar>
      </w:r>
      <w:r w:rsidR="00B04D72">
        <w:rPr>
          <w:sz w:val="22"/>
        </w:rPr>
        <w:instrText xml:space="preserve"> FORMTEXT </w:instrText>
      </w:r>
      <w:r w:rsidR="00B04D72">
        <w:rPr>
          <w:sz w:val="22"/>
        </w:rPr>
      </w:r>
      <w:r w:rsidR="00B04D72">
        <w:rPr>
          <w:sz w:val="22"/>
        </w:rPr>
        <w:fldChar w:fldCharType="separate"/>
      </w:r>
      <w:r w:rsidR="00B04D72">
        <w:rPr>
          <w:noProof/>
          <w:sz w:val="22"/>
        </w:rPr>
        <w:t> </w:t>
      </w:r>
      <w:r w:rsidR="00B04D72">
        <w:rPr>
          <w:noProof/>
          <w:sz w:val="22"/>
        </w:rPr>
        <w:t> </w:t>
      </w:r>
      <w:r w:rsidR="00B04D72">
        <w:rPr>
          <w:noProof/>
          <w:sz w:val="22"/>
        </w:rPr>
        <w:t> </w:t>
      </w:r>
      <w:r w:rsidR="00B04D72">
        <w:rPr>
          <w:noProof/>
          <w:sz w:val="22"/>
        </w:rPr>
        <w:t> </w:t>
      </w:r>
      <w:r w:rsidR="00B04D72">
        <w:rPr>
          <w:noProof/>
          <w:sz w:val="22"/>
        </w:rPr>
        <w:t> </w:t>
      </w:r>
      <w:r w:rsidR="00B04D72">
        <w:rPr>
          <w:sz w:val="22"/>
        </w:rPr>
        <w:fldChar w:fldCharType="end"/>
      </w:r>
    </w:p>
    <w:p w:rsidR="007A67B6" w:rsidRDefault="007A67B6" w:rsidP="007A67B6">
      <w:pPr>
        <w:rPr>
          <w:sz w:val="22"/>
        </w:rPr>
      </w:pPr>
    </w:p>
    <w:p w:rsidR="007A67B6" w:rsidRDefault="007A67B6" w:rsidP="007A67B6">
      <w:pPr>
        <w:rPr>
          <w:sz w:val="22"/>
        </w:rPr>
      </w:pPr>
      <w:r>
        <w:rPr>
          <w:sz w:val="22"/>
        </w:rPr>
        <w:t xml:space="preserve">Course Title:  </w:t>
      </w:r>
      <w:r w:rsidR="00B04D72">
        <w:rPr>
          <w:sz w:val="22"/>
        </w:rPr>
        <w:fldChar w:fldCharType="begin">
          <w:ffData>
            <w:name w:val="Text14"/>
            <w:enabled/>
            <w:calcOnExit w:val="0"/>
            <w:textInput/>
          </w:ffData>
        </w:fldChar>
      </w:r>
      <w:r w:rsidR="00B04D72">
        <w:rPr>
          <w:sz w:val="22"/>
        </w:rPr>
        <w:instrText xml:space="preserve"> FORMTEXT </w:instrText>
      </w:r>
      <w:r w:rsidR="00B04D72">
        <w:rPr>
          <w:sz w:val="22"/>
        </w:rPr>
      </w:r>
      <w:r w:rsidR="00B04D72">
        <w:rPr>
          <w:sz w:val="22"/>
        </w:rPr>
        <w:fldChar w:fldCharType="separate"/>
      </w:r>
      <w:r w:rsidR="00B04D72">
        <w:rPr>
          <w:noProof/>
          <w:sz w:val="22"/>
        </w:rPr>
        <w:t> </w:t>
      </w:r>
      <w:r w:rsidR="00B04D72">
        <w:rPr>
          <w:noProof/>
          <w:sz w:val="22"/>
        </w:rPr>
        <w:t> </w:t>
      </w:r>
      <w:r w:rsidR="00B04D72">
        <w:rPr>
          <w:noProof/>
          <w:sz w:val="22"/>
        </w:rPr>
        <w:t> </w:t>
      </w:r>
      <w:r w:rsidR="00B04D72">
        <w:rPr>
          <w:noProof/>
          <w:sz w:val="22"/>
        </w:rPr>
        <w:t> </w:t>
      </w:r>
      <w:r w:rsidR="00B04D72">
        <w:rPr>
          <w:noProof/>
          <w:sz w:val="22"/>
        </w:rPr>
        <w:t> </w:t>
      </w:r>
      <w:r w:rsidR="00B04D72">
        <w:rPr>
          <w:sz w:val="22"/>
        </w:rPr>
        <w:fldChar w:fldCharType="end"/>
      </w:r>
    </w:p>
    <w:p w:rsidR="007A67B6" w:rsidRDefault="007A67B6" w:rsidP="007A67B6">
      <w:pPr>
        <w:rPr>
          <w:sz w:val="22"/>
        </w:rPr>
      </w:pPr>
    </w:p>
    <w:p w:rsidR="007A67B6" w:rsidRDefault="007A67B6" w:rsidP="007A67B6">
      <w:pPr>
        <w:rPr>
          <w:sz w:val="22"/>
        </w:rPr>
      </w:pPr>
      <w:r>
        <w:rPr>
          <w:sz w:val="22"/>
        </w:rPr>
        <w:t>Catalog course description:</w:t>
      </w:r>
      <w:r w:rsidR="00B04D72">
        <w:rPr>
          <w:sz w:val="22"/>
        </w:rPr>
        <w:t xml:space="preserve"> </w:t>
      </w:r>
      <w:r w:rsidR="00B04D72">
        <w:rPr>
          <w:sz w:val="22"/>
        </w:rPr>
        <w:fldChar w:fldCharType="begin">
          <w:ffData>
            <w:name w:val="Text14"/>
            <w:enabled/>
            <w:calcOnExit w:val="0"/>
            <w:textInput/>
          </w:ffData>
        </w:fldChar>
      </w:r>
      <w:r w:rsidR="00B04D72">
        <w:rPr>
          <w:sz w:val="22"/>
        </w:rPr>
        <w:instrText xml:space="preserve"> FORMTEXT </w:instrText>
      </w:r>
      <w:r w:rsidR="00B04D72">
        <w:rPr>
          <w:sz w:val="22"/>
        </w:rPr>
      </w:r>
      <w:r w:rsidR="00B04D72">
        <w:rPr>
          <w:sz w:val="22"/>
        </w:rPr>
        <w:fldChar w:fldCharType="separate"/>
      </w:r>
      <w:r w:rsidR="00B04D72">
        <w:rPr>
          <w:noProof/>
          <w:sz w:val="22"/>
        </w:rPr>
        <w:t> </w:t>
      </w:r>
      <w:r w:rsidR="00B04D72">
        <w:rPr>
          <w:noProof/>
          <w:sz w:val="22"/>
        </w:rPr>
        <w:t> </w:t>
      </w:r>
      <w:r w:rsidR="00B04D72">
        <w:rPr>
          <w:noProof/>
          <w:sz w:val="22"/>
        </w:rPr>
        <w:t> </w:t>
      </w:r>
      <w:r w:rsidR="00B04D72">
        <w:rPr>
          <w:noProof/>
          <w:sz w:val="22"/>
        </w:rPr>
        <w:t> </w:t>
      </w:r>
      <w:r w:rsidR="00B04D72">
        <w:rPr>
          <w:noProof/>
          <w:sz w:val="22"/>
        </w:rPr>
        <w:t> </w:t>
      </w:r>
      <w:r w:rsidR="00B04D72">
        <w:rPr>
          <w:sz w:val="22"/>
        </w:rPr>
        <w:fldChar w:fldCharType="end"/>
      </w:r>
    </w:p>
    <w:p w:rsidR="007A67B6" w:rsidRDefault="007A67B6" w:rsidP="007A67B6">
      <w:pPr>
        <w:rPr>
          <w:sz w:val="22"/>
        </w:rPr>
      </w:pPr>
    </w:p>
    <w:p w:rsidR="007A67B6" w:rsidRDefault="007A67B6" w:rsidP="007A67B6">
      <w:pPr>
        <w:rPr>
          <w:sz w:val="22"/>
        </w:rPr>
      </w:pPr>
      <w:r>
        <w:rPr>
          <w:sz w:val="22"/>
        </w:rPr>
        <w:t xml:space="preserve">The criteria for SOSCI courses are listed in Appendix A of the Faculty Handbook. These criteria are as follows: </w:t>
      </w:r>
    </w:p>
    <w:p w:rsidR="007A67B6" w:rsidRDefault="007A67B6" w:rsidP="007A67B6">
      <w:pPr>
        <w:ind w:left="360"/>
        <w:rPr>
          <w:sz w:val="22"/>
        </w:rPr>
      </w:pPr>
    </w:p>
    <w:p w:rsidR="007A67B6" w:rsidRPr="00576BAA" w:rsidRDefault="007A67B6" w:rsidP="007A67B6">
      <w:pPr>
        <w:jc w:val="both"/>
        <w:rPr>
          <w:rFonts w:cs="Helvetica"/>
          <w:b/>
          <w:color w:val="000000"/>
          <w:sz w:val="22"/>
          <w:szCs w:val="22"/>
        </w:rPr>
      </w:pPr>
      <w:r w:rsidRPr="00576BAA">
        <w:rPr>
          <w:rFonts w:cs="Helvetica"/>
          <w:b/>
          <w:color w:val="000000"/>
          <w:sz w:val="22"/>
          <w:szCs w:val="22"/>
        </w:rPr>
        <w:t xml:space="preserve">Human Behavior and Social Institutions (SOSCI): </w:t>
      </w:r>
    </w:p>
    <w:p w:rsidR="007A67B6" w:rsidRDefault="007A67B6" w:rsidP="007A67B6">
      <w:pPr>
        <w:jc w:val="both"/>
        <w:rPr>
          <w:rFonts w:cs="Helvetica"/>
          <w:color w:val="000000"/>
          <w:sz w:val="22"/>
          <w:szCs w:val="22"/>
        </w:rPr>
      </w:pPr>
    </w:p>
    <w:p w:rsidR="007A67B6" w:rsidRPr="00576BAA" w:rsidRDefault="007A67B6" w:rsidP="007A67B6">
      <w:pPr>
        <w:jc w:val="both"/>
        <w:rPr>
          <w:rFonts w:cs="Helvetica"/>
          <w:color w:val="000000"/>
          <w:sz w:val="22"/>
          <w:szCs w:val="22"/>
        </w:rPr>
      </w:pPr>
      <w:r w:rsidRPr="00576BAA">
        <w:rPr>
          <w:rFonts w:cs="Helvetica"/>
          <w:color w:val="000000"/>
          <w:sz w:val="22"/>
          <w:szCs w:val="22"/>
        </w:rPr>
        <w:t>Courses in Human Behavior and Social Instituti</w:t>
      </w:r>
      <w:r>
        <w:rPr>
          <w:rFonts w:cs="Helvetica"/>
          <w:color w:val="000000"/>
          <w:sz w:val="22"/>
          <w:szCs w:val="22"/>
        </w:rPr>
        <w:t xml:space="preserve">ons seek to enable students to </w:t>
      </w:r>
      <w:r w:rsidRPr="00576BAA">
        <w:rPr>
          <w:rFonts w:cs="Helvetica"/>
          <w:color w:val="000000"/>
          <w:sz w:val="22"/>
          <w:szCs w:val="22"/>
        </w:rPr>
        <w:t>acquire the knowledge and skills necessary to</w:t>
      </w:r>
      <w:r>
        <w:rPr>
          <w:rFonts w:cs="Helvetica"/>
          <w:color w:val="000000"/>
          <w:sz w:val="22"/>
          <w:szCs w:val="22"/>
        </w:rPr>
        <w:t xml:space="preserve"> understand fundamental social </w:t>
      </w:r>
      <w:r w:rsidRPr="00576BAA">
        <w:rPr>
          <w:rFonts w:cs="Helvetica"/>
          <w:color w:val="000000"/>
          <w:sz w:val="22"/>
          <w:szCs w:val="22"/>
        </w:rPr>
        <w:t>institutions and social characteristics of human being</w:t>
      </w:r>
      <w:r>
        <w:rPr>
          <w:rFonts w:cs="Helvetica"/>
          <w:color w:val="000000"/>
          <w:sz w:val="22"/>
          <w:szCs w:val="22"/>
        </w:rPr>
        <w:t xml:space="preserve">s. Courses in this area </w:t>
      </w:r>
      <w:r w:rsidRPr="00576BAA">
        <w:rPr>
          <w:rFonts w:cs="Helvetica"/>
          <w:color w:val="000000"/>
          <w:sz w:val="22"/>
          <w:szCs w:val="22"/>
        </w:rPr>
        <w:t>will systematically address the regularities and v</w:t>
      </w:r>
      <w:r>
        <w:rPr>
          <w:rFonts w:cs="Helvetica"/>
          <w:color w:val="000000"/>
          <w:sz w:val="22"/>
          <w:szCs w:val="22"/>
        </w:rPr>
        <w:t xml:space="preserve">ariations of human behavior at </w:t>
      </w:r>
      <w:r w:rsidRPr="00576BAA">
        <w:rPr>
          <w:rFonts w:cs="Helvetica"/>
          <w:color w:val="000000"/>
          <w:sz w:val="22"/>
          <w:szCs w:val="22"/>
        </w:rPr>
        <w:t>individual and group levels, including the contexts i</w:t>
      </w:r>
      <w:r>
        <w:rPr>
          <w:rFonts w:cs="Helvetica"/>
          <w:color w:val="000000"/>
          <w:sz w:val="22"/>
          <w:szCs w:val="22"/>
        </w:rPr>
        <w:t xml:space="preserve">n which behavior occurs, using </w:t>
      </w:r>
      <w:r w:rsidRPr="00576BAA">
        <w:rPr>
          <w:rFonts w:cs="Helvetica"/>
          <w:color w:val="000000"/>
          <w:sz w:val="22"/>
          <w:szCs w:val="22"/>
        </w:rPr>
        <w:t>perspectives and methods normally attributable to the so</w:t>
      </w:r>
      <w:r>
        <w:rPr>
          <w:rFonts w:cs="Helvetica"/>
          <w:color w:val="000000"/>
          <w:sz w:val="22"/>
          <w:szCs w:val="22"/>
        </w:rPr>
        <w:t xml:space="preserve">cial and behavioral </w:t>
      </w:r>
      <w:r w:rsidRPr="00576BAA">
        <w:rPr>
          <w:rFonts w:cs="Helvetica"/>
          <w:color w:val="000000"/>
          <w:sz w:val="22"/>
          <w:szCs w:val="22"/>
        </w:rPr>
        <w:t xml:space="preserve">sciences. </w:t>
      </w:r>
    </w:p>
    <w:p w:rsidR="007A67B6" w:rsidRDefault="007A67B6" w:rsidP="007A67B6">
      <w:pPr>
        <w:jc w:val="both"/>
        <w:rPr>
          <w:rFonts w:cs="Helvetica"/>
          <w:color w:val="000000"/>
          <w:sz w:val="22"/>
          <w:szCs w:val="22"/>
        </w:rPr>
      </w:pPr>
    </w:p>
    <w:p w:rsidR="007A67B6" w:rsidRPr="00576BAA" w:rsidRDefault="007A67B6" w:rsidP="007A67B6">
      <w:pPr>
        <w:jc w:val="both"/>
        <w:rPr>
          <w:rFonts w:cs="Helvetica"/>
          <w:b/>
          <w:color w:val="000000"/>
          <w:sz w:val="22"/>
          <w:szCs w:val="22"/>
        </w:rPr>
      </w:pPr>
      <w:r w:rsidRPr="00576BAA">
        <w:rPr>
          <w:rFonts w:cs="Helvetica"/>
          <w:b/>
          <w:color w:val="000000"/>
          <w:sz w:val="22"/>
          <w:szCs w:val="22"/>
        </w:rPr>
        <w:t>GOALS</w:t>
      </w:r>
    </w:p>
    <w:p w:rsidR="007A67B6" w:rsidRDefault="007A67B6" w:rsidP="007A67B6">
      <w:pPr>
        <w:jc w:val="both"/>
        <w:rPr>
          <w:rFonts w:cs="Helvetica"/>
          <w:color w:val="000000"/>
          <w:sz w:val="22"/>
          <w:szCs w:val="22"/>
        </w:rPr>
      </w:pPr>
      <w:r w:rsidRPr="00576BAA">
        <w:rPr>
          <w:rFonts w:cs="Helvetica"/>
          <w:color w:val="000000"/>
          <w:sz w:val="22"/>
          <w:szCs w:val="22"/>
        </w:rPr>
        <w:t>Social science courses enable stud</w:t>
      </w:r>
      <w:r>
        <w:rPr>
          <w:rFonts w:cs="Helvetica"/>
          <w:color w:val="000000"/>
          <w:sz w:val="22"/>
          <w:szCs w:val="22"/>
        </w:rPr>
        <w:t xml:space="preserve">ents to analyze and understand </w:t>
      </w:r>
      <w:r w:rsidRPr="00576BAA">
        <w:rPr>
          <w:rFonts w:cs="Helvetica"/>
          <w:color w:val="000000"/>
          <w:sz w:val="22"/>
          <w:szCs w:val="22"/>
        </w:rPr>
        <w:t>interactions of the numerous social factors</w:t>
      </w:r>
      <w:r>
        <w:rPr>
          <w:rFonts w:cs="Helvetica"/>
          <w:color w:val="000000"/>
          <w:sz w:val="22"/>
          <w:szCs w:val="22"/>
        </w:rPr>
        <w:t xml:space="preserve"> that inﬂuence behavior at the </w:t>
      </w:r>
      <w:r w:rsidRPr="00576BAA">
        <w:rPr>
          <w:rFonts w:cs="Helvetica"/>
          <w:color w:val="000000"/>
          <w:sz w:val="22"/>
          <w:szCs w:val="22"/>
        </w:rPr>
        <w:t>individual, cultural, societal, national, or international level. They use th</w:t>
      </w:r>
      <w:r>
        <w:rPr>
          <w:rFonts w:cs="Helvetica"/>
          <w:color w:val="000000"/>
          <w:sz w:val="22"/>
          <w:szCs w:val="22"/>
        </w:rPr>
        <w:t xml:space="preserve">e </w:t>
      </w:r>
      <w:r w:rsidRPr="00576BAA">
        <w:rPr>
          <w:rFonts w:cs="Helvetica"/>
          <w:color w:val="000000"/>
          <w:sz w:val="22"/>
          <w:szCs w:val="22"/>
        </w:rPr>
        <w:t>methods and theories of social science inqui</w:t>
      </w:r>
      <w:r>
        <w:rPr>
          <w:rFonts w:cs="Helvetica"/>
          <w:color w:val="000000"/>
          <w:sz w:val="22"/>
          <w:szCs w:val="22"/>
        </w:rPr>
        <w:t xml:space="preserve">ry to develop critical thought </w:t>
      </w:r>
      <w:r w:rsidRPr="00576BAA">
        <w:rPr>
          <w:rFonts w:cs="Helvetica"/>
          <w:color w:val="000000"/>
          <w:sz w:val="22"/>
          <w:szCs w:val="22"/>
        </w:rPr>
        <w:t>about current social issues and problems.</w:t>
      </w:r>
    </w:p>
    <w:p w:rsidR="007A67B6" w:rsidRDefault="007A67B6" w:rsidP="007A67B6">
      <w:pPr>
        <w:jc w:val="both"/>
        <w:rPr>
          <w:rFonts w:cs="Helvetica"/>
          <w:color w:val="000000"/>
          <w:sz w:val="22"/>
          <w:szCs w:val="22"/>
        </w:rPr>
      </w:pPr>
    </w:p>
    <w:p w:rsidR="007A67B6" w:rsidRPr="00576BAA" w:rsidRDefault="007A67B6" w:rsidP="007A67B6">
      <w:pPr>
        <w:pStyle w:val="ListParagraph"/>
        <w:ind w:left="0"/>
        <w:jc w:val="both"/>
        <w:rPr>
          <w:rFonts w:cs="Helvetica"/>
          <w:b/>
          <w:color w:val="000000"/>
          <w:sz w:val="22"/>
          <w:szCs w:val="22"/>
        </w:rPr>
      </w:pPr>
      <w:r w:rsidRPr="00576BAA">
        <w:rPr>
          <w:rFonts w:cs="Helvetica"/>
          <w:b/>
          <w:color w:val="000000"/>
          <w:sz w:val="22"/>
          <w:szCs w:val="22"/>
        </w:rPr>
        <w:t>COURSE CRITERIA</w:t>
      </w:r>
    </w:p>
    <w:p w:rsidR="007A67B6" w:rsidRPr="00576BAA" w:rsidRDefault="007A67B6" w:rsidP="007A67B6">
      <w:pPr>
        <w:pStyle w:val="ListParagraph"/>
        <w:ind w:left="0"/>
        <w:jc w:val="both"/>
        <w:rPr>
          <w:rFonts w:cs="Helvetica"/>
          <w:color w:val="000000"/>
          <w:sz w:val="22"/>
          <w:szCs w:val="22"/>
        </w:rPr>
      </w:pPr>
      <w:r w:rsidRPr="00576BAA">
        <w:rPr>
          <w:rFonts w:cs="Helvetica"/>
          <w:color w:val="000000"/>
          <w:sz w:val="22"/>
          <w:szCs w:val="22"/>
        </w:rPr>
        <w:t>Courses in this area will address the following as</w:t>
      </w:r>
      <w:r>
        <w:rPr>
          <w:rFonts w:cs="Helvetica"/>
          <w:color w:val="000000"/>
          <w:sz w:val="22"/>
          <w:szCs w:val="22"/>
        </w:rPr>
        <w:t xml:space="preserve"> they relate to the social and </w:t>
      </w:r>
      <w:r w:rsidRPr="00576BAA">
        <w:rPr>
          <w:rFonts w:cs="Helvetica"/>
          <w:color w:val="000000"/>
          <w:sz w:val="22"/>
          <w:szCs w:val="22"/>
        </w:rPr>
        <w:t>behavioral science:</w:t>
      </w:r>
    </w:p>
    <w:p w:rsidR="007A67B6" w:rsidRDefault="007A67B6" w:rsidP="007A67B6">
      <w:pPr>
        <w:pStyle w:val="ListParagraph"/>
        <w:numPr>
          <w:ilvl w:val="0"/>
          <w:numId w:val="1"/>
        </w:numPr>
        <w:jc w:val="both"/>
        <w:rPr>
          <w:rFonts w:cs="Helvetica"/>
          <w:color w:val="000000"/>
          <w:sz w:val="22"/>
          <w:szCs w:val="22"/>
        </w:rPr>
      </w:pPr>
      <w:r w:rsidRPr="00576BAA">
        <w:rPr>
          <w:rFonts w:cs="Helvetica"/>
          <w:color w:val="000000"/>
          <w:sz w:val="22"/>
          <w:szCs w:val="22"/>
        </w:rPr>
        <w:t xml:space="preserve">theories, principles, and concepts used by the </w:t>
      </w:r>
      <w:r>
        <w:rPr>
          <w:rFonts w:cs="Helvetica"/>
          <w:color w:val="000000"/>
          <w:sz w:val="22"/>
          <w:szCs w:val="22"/>
        </w:rPr>
        <w:t xml:space="preserve">social and behavioral sciences </w:t>
      </w:r>
      <w:r w:rsidRPr="00576BAA">
        <w:rPr>
          <w:rFonts w:cs="Helvetica"/>
          <w:color w:val="000000"/>
          <w:sz w:val="22"/>
          <w:szCs w:val="22"/>
        </w:rPr>
        <w:t>to organize and to explain information a</w:t>
      </w:r>
      <w:r>
        <w:rPr>
          <w:rFonts w:cs="Helvetica"/>
          <w:color w:val="000000"/>
          <w:sz w:val="22"/>
          <w:szCs w:val="22"/>
        </w:rPr>
        <w:t xml:space="preserve">bout human behavior and social </w:t>
      </w:r>
      <w:r w:rsidRPr="00576BAA">
        <w:rPr>
          <w:rFonts w:cs="Helvetica"/>
          <w:color w:val="000000"/>
          <w:sz w:val="22"/>
          <w:szCs w:val="22"/>
        </w:rPr>
        <w:t>institutions theories and principles to exp</w:t>
      </w:r>
      <w:r>
        <w:rPr>
          <w:rFonts w:cs="Helvetica"/>
          <w:color w:val="000000"/>
          <w:sz w:val="22"/>
          <w:szCs w:val="22"/>
        </w:rPr>
        <w:t xml:space="preserve">lain human behavior and social </w:t>
      </w:r>
      <w:r w:rsidRPr="00576BAA">
        <w:rPr>
          <w:rFonts w:cs="Helvetica"/>
          <w:color w:val="000000"/>
          <w:sz w:val="22"/>
          <w:szCs w:val="22"/>
        </w:rPr>
        <w:t>institutions;</w:t>
      </w:r>
    </w:p>
    <w:p w:rsidR="007A67B6" w:rsidRDefault="007A67B6" w:rsidP="007A67B6">
      <w:pPr>
        <w:pStyle w:val="ListParagraph"/>
        <w:numPr>
          <w:ilvl w:val="0"/>
          <w:numId w:val="1"/>
        </w:numPr>
        <w:jc w:val="both"/>
        <w:rPr>
          <w:rFonts w:cs="Helvetica"/>
          <w:color w:val="000000"/>
          <w:sz w:val="22"/>
          <w:szCs w:val="22"/>
        </w:rPr>
      </w:pPr>
      <w:r w:rsidRPr="00576BAA">
        <w:rPr>
          <w:rFonts w:cs="Helvetica"/>
          <w:color w:val="000000"/>
          <w:sz w:val="22"/>
          <w:szCs w:val="22"/>
        </w:rPr>
        <w:t>the historical development of a particular social or behavioral science, including where appropriate alternative current and historical theories within the discipline;</w:t>
      </w:r>
    </w:p>
    <w:p w:rsidR="007A67B6" w:rsidRDefault="007A67B6" w:rsidP="007A67B6">
      <w:pPr>
        <w:pStyle w:val="ListParagraph"/>
        <w:numPr>
          <w:ilvl w:val="0"/>
          <w:numId w:val="1"/>
        </w:numPr>
        <w:jc w:val="both"/>
        <w:rPr>
          <w:rFonts w:cs="Helvetica"/>
          <w:color w:val="000000"/>
          <w:sz w:val="22"/>
          <w:szCs w:val="22"/>
        </w:rPr>
      </w:pPr>
      <w:r w:rsidRPr="00576BAA">
        <w:rPr>
          <w:rFonts w:cs="Helvetica"/>
          <w:color w:val="000000"/>
          <w:sz w:val="22"/>
          <w:szCs w:val="22"/>
        </w:rPr>
        <w:t>methods of collecting and presenting information in the social and behavioral science; and</w:t>
      </w:r>
    </w:p>
    <w:p w:rsidR="007A67B6" w:rsidRPr="00576BAA" w:rsidRDefault="007A67B6" w:rsidP="007A67B6">
      <w:pPr>
        <w:pStyle w:val="ListParagraph"/>
        <w:numPr>
          <w:ilvl w:val="0"/>
          <w:numId w:val="1"/>
        </w:numPr>
        <w:jc w:val="both"/>
        <w:rPr>
          <w:rFonts w:cs="Helvetica"/>
          <w:color w:val="000000"/>
          <w:sz w:val="22"/>
          <w:szCs w:val="22"/>
        </w:rPr>
      </w:pPr>
      <w:proofErr w:type="gramStart"/>
      <w:r w:rsidRPr="00576BAA">
        <w:rPr>
          <w:rFonts w:cs="Helvetica"/>
          <w:color w:val="000000"/>
          <w:sz w:val="22"/>
          <w:szCs w:val="22"/>
        </w:rPr>
        <w:t>social</w:t>
      </w:r>
      <w:proofErr w:type="gramEnd"/>
      <w:r w:rsidRPr="00576BAA">
        <w:rPr>
          <w:rFonts w:cs="Helvetica"/>
          <w:color w:val="000000"/>
          <w:sz w:val="22"/>
          <w:szCs w:val="22"/>
        </w:rPr>
        <w:t xml:space="preserve"> and ethical issues raised by the study of concerning human behavior.</w:t>
      </w:r>
    </w:p>
    <w:p w:rsidR="007A67B6" w:rsidRDefault="007A67B6" w:rsidP="007A67B6">
      <w:pPr>
        <w:pStyle w:val="ListParagraph"/>
        <w:ind w:left="0"/>
        <w:jc w:val="both"/>
        <w:rPr>
          <w:rFonts w:cs="Helvetica"/>
          <w:b/>
          <w:color w:val="000000"/>
          <w:sz w:val="22"/>
          <w:szCs w:val="22"/>
        </w:rPr>
      </w:pPr>
    </w:p>
    <w:p w:rsidR="007A67B6" w:rsidRPr="008E0575" w:rsidRDefault="007A67B6" w:rsidP="007A67B6">
      <w:pPr>
        <w:pStyle w:val="ListParagraph"/>
        <w:ind w:left="0"/>
        <w:jc w:val="both"/>
        <w:rPr>
          <w:rFonts w:cs="Helvetica"/>
          <w:b/>
          <w:color w:val="000000"/>
          <w:sz w:val="22"/>
          <w:szCs w:val="22"/>
        </w:rPr>
      </w:pPr>
      <w:r w:rsidRPr="008E0575">
        <w:rPr>
          <w:rFonts w:cs="Helvetica"/>
          <w:b/>
          <w:color w:val="000000"/>
          <w:sz w:val="22"/>
          <w:szCs w:val="22"/>
        </w:rPr>
        <w:t>STUDENT LEARNING OUTCOMES</w:t>
      </w:r>
    </w:p>
    <w:p w:rsidR="007A67B6" w:rsidRDefault="007A67B6" w:rsidP="007A67B6">
      <w:pPr>
        <w:pStyle w:val="ListParagraph"/>
        <w:numPr>
          <w:ilvl w:val="0"/>
          <w:numId w:val="2"/>
        </w:numPr>
        <w:jc w:val="both"/>
        <w:rPr>
          <w:rFonts w:cs="Helvetica"/>
          <w:color w:val="000000"/>
          <w:sz w:val="22"/>
          <w:szCs w:val="22"/>
        </w:rPr>
      </w:pPr>
      <w:r w:rsidRPr="00576BAA">
        <w:rPr>
          <w:rFonts w:cs="Helvetica"/>
          <w:color w:val="000000"/>
          <w:sz w:val="22"/>
          <w:szCs w:val="22"/>
        </w:rPr>
        <w:t>Students will demonstrate knowledge of major concepts and methods used in a social or behavioral science.</w:t>
      </w:r>
    </w:p>
    <w:p w:rsidR="007A67B6" w:rsidRDefault="007A67B6" w:rsidP="007A67B6">
      <w:pPr>
        <w:pStyle w:val="ListParagraph"/>
        <w:numPr>
          <w:ilvl w:val="0"/>
          <w:numId w:val="2"/>
        </w:numPr>
        <w:jc w:val="both"/>
        <w:rPr>
          <w:rFonts w:cs="Helvetica"/>
          <w:color w:val="000000"/>
          <w:sz w:val="22"/>
          <w:szCs w:val="22"/>
        </w:rPr>
      </w:pPr>
      <w:r w:rsidRPr="00576BAA">
        <w:rPr>
          <w:rFonts w:cs="Helvetica"/>
          <w:color w:val="000000"/>
          <w:sz w:val="22"/>
          <w:szCs w:val="22"/>
        </w:rPr>
        <w:t>Students will describe the historical development of the theories and principles of at least one discipline in the social sciences.</w:t>
      </w:r>
    </w:p>
    <w:p w:rsidR="007A67B6" w:rsidRDefault="007A67B6" w:rsidP="007A67B6">
      <w:pPr>
        <w:pStyle w:val="ListParagraph"/>
        <w:numPr>
          <w:ilvl w:val="0"/>
          <w:numId w:val="2"/>
        </w:numPr>
        <w:jc w:val="both"/>
      </w:pPr>
      <w:r w:rsidRPr="00576BAA">
        <w:rPr>
          <w:rFonts w:cs="Helvetica"/>
          <w:color w:val="000000"/>
          <w:sz w:val="22"/>
          <w:szCs w:val="22"/>
        </w:rPr>
        <w:t>Students will analyze inﬂuences on social institutions and human behavior.</w:t>
      </w:r>
      <w:r w:rsidRPr="00576BAA">
        <w:t xml:space="preserve"> </w:t>
      </w:r>
    </w:p>
    <w:p w:rsidR="007A67B6" w:rsidRPr="00EB6C47" w:rsidRDefault="007A67B6" w:rsidP="007A67B6">
      <w:pPr>
        <w:pStyle w:val="ListParagraph"/>
        <w:numPr>
          <w:ilvl w:val="0"/>
          <w:numId w:val="2"/>
        </w:numPr>
        <w:jc w:val="both"/>
        <w:rPr>
          <w:rFonts w:cs="Helvetica"/>
          <w:color w:val="000000"/>
          <w:sz w:val="22"/>
          <w:szCs w:val="22"/>
        </w:rPr>
      </w:pPr>
      <w:r w:rsidRPr="00576BAA">
        <w:rPr>
          <w:rFonts w:cs="Helvetica"/>
          <w:color w:val="000000"/>
          <w:sz w:val="22"/>
          <w:szCs w:val="22"/>
        </w:rPr>
        <w:t>Student</w:t>
      </w:r>
      <w:r>
        <w:rPr>
          <w:rFonts w:cs="Helvetica"/>
          <w:color w:val="000000"/>
          <w:sz w:val="22"/>
          <w:szCs w:val="22"/>
        </w:rPr>
        <w:t>s</w:t>
      </w:r>
      <w:r w:rsidRPr="00576BAA">
        <w:rPr>
          <w:rFonts w:cs="Helvetica"/>
          <w:color w:val="000000"/>
          <w:sz w:val="22"/>
          <w:szCs w:val="22"/>
        </w:rPr>
        <w:t xml:space="preserve"> will apply disciplinary knowledge to understand ethical and social issues in at least one discipline in the social sciences.</w:t>
      </w:r>
      <w:r w:rsidRPr="00576BAA">
        <w:rPr>
          <w:rFonts w:cs="Helvetica"/>
          <w:color w:val="000000"/>
          <w:sz w:val="22"/>
          <w:szCs w:val="22"/>
        </w:rPr>
        <w:cr/>
      </w:r>
    </w:p>
    <w:p w:rsidR="00B04D72" w:rsidRDefault="00275373" w:rsidP="00275373">
      <w:pPr>
        <w:pStyle w:val="ListParagraph"/>
        <w:numPr>
          <w:ilvl w:val="0"/>
          <w:numId w:val="7"/>
        </w:numPr>
        <w:jc w:val="both"/>
        <w:rPr>
          <w:sz w:val="22"/>
        </w:rPr>
      </w:pPr>
      <w:r w:rsidRPr="00B04D72">
        <w:rPr>
          <w:b/>
          <w:sz w:val="22"/>
        </w:rPr>
        <w:lastRenderedPageBreak/>
        <w:t>Describe in detail how the course fulfills the specific criteria mentioned above</w:t>
      </w:r>
      <w:r w:rsidRPr="00B04D72">
        <w:rPr>
          <w:sz w:val="22"/>
        </w:rPr>
        <w:t>:</w:t>
      </w:r>
    </w:p>
    <w:p w:rsidR="00275373" w:rsidRPr="00B04D72" w:rsidRDefault="00B04D72" w:rsidP="00B04D72">
      <w:pPr>
        <w:pStyle w:val="ListParagraph"/>
        <w:jc w:val="both"/>
        <w:rPr>
          <w:sz w:val="22"/>
        </w:rPr>
      </w:pPr>
      <w:r w:rsidRPr="00B04D72">
        <w:rPr>
          <w:sz w:val="22"/>
        </w:rPr>
        <w:fldChar w:fldCharType="begin">
          <w:ffData>
            <w:name w:val="Text14"/>
            <w:enabled/>
            <w:calcOnExit w:val="0"/>
            <w:textInput/>
          </w:ffData>
        </w:fldChar>
      </w:r>
      <w:r w:rsidRPr="00B04D72">
        <w:rPr>
          <w:sz w:val="22"/>
        </w:rPr>
        <w:instrText xml:space="preserve"> FORMTEXT </w:instrText>
      </w:r>
      <w:r>
        <w:rPr>
          <w:sz w:val="22"/>
        </w:rPr>
      </w:r>
      <w:r w:rsidRPr="00B04D72">
        <w:rPr>
          <w:sz w:val="22"/>
        </w:rPr>
        <w:fldChar w:fldCharType="separate"/>
      </w:r>
      <w:r>
        <w:rPr>
          <w:noProof/>
          <w:sz w:val="22"/>
        </w:rPr>
        <w:t> </w:t>
      </w:r>
      <w:r>
        <w:rPr>
          <w:noProof/>
          <w:sz w:val="22"/>
        </w:rPr>
        <w:t> </w:t>
      </w:r>
      <w:r>
        <w:rPr>
          <w:noProof/>
          <w:sz w:val="22"/>
        </w:rPr>
        <w:t> </w:t>
      </w:r>
      <w:r>
        <w:rPr>
          <w:noProof/>
          <w:sz w:val="22"/>
        </w:rPr>
        <w:t> </w:t>
      </w:r>
      <w:r>
        <w:rPr>
          <w:noProof/>
          <w:sz w:val="22"/>
        </w:rPr>
        <w:t> </w:t>
      </w:r>
      <w:r w:rsidRPr="00B04D72">
        <w:rPr>
          <w:sz w:val="22"/>
        </w:rPr>
        <w:fldChar w:fldCharType="end"/>
      </w:r>
    </w:p>
    <w:p w:rsidR="00275373" w:rsidRDefault="00275373" w:rsidP="00275373">
      <w:pPr>
        <w:jc w:val="both"/>
        <w:rPr>
          <w:sz w:val="22"/>
        </w:rPr>
      </w:pPr>
    </w:p>
    <w:p w:rsidR="00275373" w:rsidRDefault="00275373" w:rsidP="00275373">
      <w:pPr>
        <w:jc w:val="both"/>
        <w:rPr>
          <w:sz w:val="22"/>
        </w:rPr>
      </w:pPr>
    </w:p>
    <w:p w:rsidR="00275373" w:rsidRDefault="00275373" w:rsidP="00324068">
      <w:pPr>
        <w:pStyle w:val="ListParagraph"/>
        <w:numPr>
          <w:ilvl w:val="0"/>
          <w:numId w:val="7"/>
        </w:numPr>
        <w:jc w:val="both"/>
        <w:rPr>
          <w:b/>
          <w:sz w:val="22"/>
        </w:rPr>
      </w:pPr>
      <w:r>
        <w:rPr>
          <w:b/>
          <w:sz w:val="22"/>
        </w:rPr>
        <w:t>How will information about course criteria and student learning outcomes be communicated to the students taking the course? (Examples include: stated on syllabus, verbally communicated in class, placed on Moodle site, etc.)</w:t>
      </w:r>
    </w:p>
    <w:p w:rsidR="00275373" w:rsidRDefault="00B04D72" w:rsidP="00B04D72">
      <w:pPr>
        <w:ind w:firstLine="720"/>
        <w:jc w:val="both"/>
        <w:rPr>
          <w:sz w:val="22"/>
        </w:rPr>
      </w:pPr>
      <w:r>
        <w:rPr>
          <w:sz w:val="22"/>
        </w:rPr>
        <w:fldChar w:fldCharType="begin">
          <w:ffData>
            <w:name w:val="Text1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275373" w:rsidRDefault="00275373" w:rsidP="00275373">
      <w:pPr>
        <w:jc w:val="both"/>
        <w:rPr>
          <w:sz w:val="22"/>
        </w:rPr>
      </w:pPr>
    </w:p>
    <w:p w:rsidR="00275373" w:rsidRDefault="00275373" w:rsidP="00324068">
      <w:pPr>
        <w:pStyle w:val="ListParagraph"/>
        <w:numPr>
          <w:ilvl w:val="0"/>
          <w:numId w:val="7"/>
        </w:numPr>
        <w:jc w:val="both"/>
        <w:rPr>
          <w:b/>
          <w:sz w:val="22"/>
        </w:rPr>
      </w:pPr>
      <w:r>
        <w:rPr>
          <w:b/>
          <w:sz w:val="22"/>
        </w:rPr>
        <w:t>Please provide examples of assignments in the course that address the student learning outcomes mentioned in the criteria above. Please identify in parentheses the SLO met by the assignments you describe. (Descriptions are satisfactory, there is no need to provide the actual assignment)</w:t>
      </w:r>
    </w:p>
    <w:p w:rsidR="00275373" w:rsidRDefault="00B04D72" w:rsidP="00B04D72">
      <w:pPr>
        <w:ind w:firstLine="720"/>
        <w:jc w:val="both"/>
        <w:rPr>
          <w:sz w:val="22"/>
        </w:rPr>
      </w:pPr>
      <w:r>
        <w:rPr>
          <w:sz w:val="22"/>
        </w:rPr>
        <w:fldChar w:fldCharType="begin">
          <w:ffData>
            <w:name w:val="Text1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275373" w:rsidRDefault="00275373" w:rsidP="00275373">
      <w:pPr>
        <w:jc w:val="both"/>
        <w:rPr>
          <w:sz w:val="22"/>
        </w:rPr>
      </w:pPr>
    </w:p>
    <w:p w:rsidR="00275373" w:rsidRDefault="00275373" w:rsidP="00324068">
      <w:pPr>
        <w:pStyle w:val="ListParagraph"/>
        <w:numPr>
          <w:ilvl w:val="0"/>
          <w:numId w:val="7"/>
        </w:numPr>
        <w:jc w:val="both"/>
        <w:rPr>
          <w:b/>
          <w:sz w:val="22"/>
        </w:rPr>
      </w:pPr>
      <w:r>
        <w:rPr>
          <w:b/>
          <w:sz w:val="22"/>
        </w:rPr>
        <w:t xml:space="preserve">How will you/your </w:t>
      </w:r>
      <w:proofErr w:type="gramStart"/>
      <w:r>
        <w:rPr>
          <w:b/>
          <w:sz w:val="22"/>
        </w:rPr>
        <w:t>department communicate</w:t>
      </w:r>
      <w:proofErr w:type="gramEnd"/>
      <w:r>
        <w:rPr>
          <w:b/>
          <w:sz w:val="22"/>
        </w:rPr>
        <w:t xml:space="preserve"> the expectations that this course meet the criteria, and that the student learning outcomes be assessed, to faculty teaching the course?</w:t>
      </w:r>
    </w:p>
    <w:p w:rsidR="00275373" w:rsidRDefault="00B04D72" w:rsidP="00B04D72">
      <w:pPr>
        <w:ind w:firstLine="720"/>
        <w:rPr>
          <w:sz w:val="22"/>
        </w:rPr>
      </w:pPr>
      <w:r>
        <w:rPr>
          <w:sz w:val="22"/>
        </w:rPr>
        <w:fldChar w:fldCharType="begin">
          <w:ffData>
            <w:name w:val="Text14"/>
            <w:enabled/>
            <w:calcOnExit w:val="0"/>
            <w:textInput/>
          </w:ffData>
        </w:fldChar>
      </w:r>
      <w:r>
        <w:rPr>
          <w:sz w:val="22"/>
        </w:rPr>
        <w:instrText xml:space="preserve"> FORMTEXT </w:instrText>
      </w:r>
      <w:r>
        <w:rPr>
          <w:sz w:val="22"/>
        </w:rPr>
      </w:r>
      <w:r>
        <w:rPr>
          <w:sz w:val="22"/>
        </w:rPr>
        <w:fldChar w:fldCharType="separate"/>
      </w:r>
      <w:bookmarkStart w:id="0" w:name="_GoBack"/>
      <w:r>
        <w:rPr>
          <w:noProof/>
          <w:sz w:val="22"/>
        </w:rPr>
        <w:t> </w:t>
      </w:r>
      <w:r>
        <w:rPr>
          <w:noProof/>
          <w:sz w:val="22"/>
        </w:rPr>
        <w:t> </w:t>
      </w:r>
      <w:r>
        <w:rPr>
          <w:noProof/>
          <w:sz w:val="22"/>
        </w:rPr>
        <w:t> </w:t>
      </w:r>
      <w:r>
        <w:rPr>
          <w:noProof/>
          <w:sz w:val="22"/>
        </w:rPr>
        <w:t> </w:t>
      </w:r>
      <w:r>
        <w:rPr>
          <w:noProof/>
          <w:sz w:val="22"/>
        </w:rPr>
        <w:t> </w:t>
      </w:r>
      <w:bookmarkEnd w:id="0"/>
      <w:r>
        <w:rPr>
          <w:sz w:val="22"/>
        </w:rPr>
        <w:fldChar w:fldCharType="end"/>
      </w:r>
    </w:p>
    <w:p w:rsidR="00275373" w:rsidRDefault="00275373" w:rsidP="00275373">
      <w:pPr>
        <w:rPr>
          <w:sz w:val="22"/>
        </w:rPr>
      </w:pPr>
    </w:p>
    <w:p w:rsidR="00275373" w:rsidRDefault="00275373" w:rsidP="00324068">
      <w:pPr>
        <w:pStyle w:val="Footer"/>
        <w:tabs>
          <w:tab w:val="left" w:pos="720"/>
        </w:tabs>
        <w:ind w:left="720"/>
        <w:rPr>
          <w:b/>
          <w:sz w:val="22"/>
          <w:lang w:val="en-US"/>
        </w:rPr>
      </w:pPr>
      <w:r>
        <w:rPr>
          <w:b/>
          <w:sz w:val="22"/>
        </w:rPr>
        <w:t xml:space="preserve">Submit this form to the Provost’s Office at the following email address: </w:t>
      </w:r>
      <w:hyperlink r:id="rId6" w:history="1">
        <w:r>
          <w:rPr>
            <w:rStyle w:val="Hyperlink"/>
            <w:sz w:val="22"/>
          </w:rPr>
          <w:t>courseproposal@gustavus.edu</w:t>
        </w:r>
      </w:hyperlink>
    </w:p>
    <w:p w:rsidR="007A67B6" w:rsidRDefault="007A67B6" w:rsidP="007A67B6">
      <w:pPr>
        <w:pStyle w:val="Footer"/>
        <w:tabs>
          <w:tab w:val="clear" w:pos="4320"/>
          <w:tab w:val="clear" w:pos="8640"/>
        </w:tabs>
        <w:rPr>
          <w:b/>
          <w:sz w:val="22"/>
          <w:lang w:val="en-US"/>
        </w:rPr>
      </w:pPr>
    </w:p>
    <w:p w:rsidR="007A67B6" w:rsidRDefault="007A67B6" w:rsidP="007A67B6"/>
    <w:p w:rsidR="007A67B6" w:rsidRDefault="007A67B6" w:rsidP="007A67B6"/>
    <w:p w:rsidR="007A67B6" w:rsidRDefault="007A67B6" w:rsidP="007A67B6"/>
    <w:p w:rsidR="00D86774" w:rsidRDefault="00D86774"/>
    <w:sectPr w:rsidR="00D86774" w:rsidSect="00DC2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21BB2"/>
    <w:multiLevelType w:val="hybridMultilevel"/>
    <w:tmpl w:val="673C0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7F645A"/>
    <w:multiLevelType w:val="hybridMultilevel"/>
    <w:tmpl w:val="3C0C293E"/>
    <w:lvl w:ilvl="0" w:tplc="746CE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A83CE7"/>
    <w:multiLevelType w:val="hybridMultilevel"/>
    <w:tmpl w:val="32FA1C6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58BF5BCF"/>
    <w:multiLevelType w:val="hybridMultilevel"/>
    <w:tmpl w:val="A5E4A7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AF22744"/>
    <w:multiLevelType w:val="hybridMultilevel"/>
    <w:tmpl w:val="31144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7071BC"/>
    <w:multiLevelType w:val="hybridMultilevel"/>
    <w:tmpl w:val="24984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7B6"/>
    <w:rsid w:val="00275373"/>
    <w:rsid w:val="00324068"/>
    <w:rsid w:val="007A67B6"/>
    <w:rsid w:val="00920D20"/>
    <w:rsid w:val="009910D3"/>
    <w:rsid w:val="00AE1AED"/>
    <w:rsid w:val="00B04D72"/>
    <w:rsid w:val="00D86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7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A67B6"/>
    <w:pPr>
      <w:jc w:val="center"/>
    </w:pPr>
    <w:rPr>
      <w:b/>
      <w:sz w:val="28"/>
    </w:rPr>
  </w:style>
  <w:style w:type="character" w:customStyle="1" w:styleId="TitleChar">
    <w:name w:val="Title Char"/>
    <w:basedOn w:val="DefaultParagraphFont"/>
    <w:link w:val="Title"/>
    <w:rsid w:val="007A67B6"/>
    <w:rPr>
      <w:rFonts w:ascii="Times New Roman" w:eastAsia="Times New Roman" w:hAnsi="Times New Roman" w:cs="Times New Roman"/>
      <w:b/>
      <w:sz w:val="28"/>
      <w:szCs w:val="24"/>
    </w:rPr>
  </w:style>
  <w:style w:type="character" w:styleId="Hyperlink">
    <w:name w:val="Hyperlink"/>
    <w:rsid w:val="007A67B6"/>
    <w:rPr>
      <w:color w:val="0000FF"/>
      <w:u w:val="single"/>
    </w:rPr>
  </w:style>
  <w:style w:type="paragraph" w:styleId="Footer">
    <w:name w:val="footer"/>
    <w:basedOn w:val="Normal"/>
    <w:link w:val="FooterChar"/>
    <w:rsid w:val="007A67B6"/>
    <w:pPr>
      <w:tabs>
        <w:tab w:val="center" w:pos="4320"/>
        <w:tab w:val="right" w:pos="8640"/>
      </w:tabs>
    </w:pPr>
    <w:rPr>
      <w:lang w:val="x-none" w:eastAsia="x-none"/>
    </w:rPr>
  </w:style>
  <w:style w:type="character" w:customStyle="1" w:styleId="FooterChar">
    <w:name w:val="Footer Char"/>
    <w:basedOn w:val="DefaultParagraphFont"/>
    <w:link w:val="Footer"/>
    <w:rsid w:val="007A67B6"/>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7A67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7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A67B6"/>
    <w:pPr>
      <w:jc w:val="center"/>
    </w:pPr>
    <w:rPr>
      <w:b/>
      <w:sz w:val="28"/>
    </w:rPr>
  </w:style>
  <w:style w:type="character" w:customStyle="1" w:styleId="TitleChar">
    <w:name w:val="Title Char"/>
    <w:basedOn w:val="DefaultParagraphFont"/>
    <w:link w:val="Title"/>
    <w:rsid w:val="007A67B6"/>
    <w:rPr>
      <w:rFonts w:ascii="Times New Roman" w:eastAsia="Times New Roman" w:hAnsi="Times New Roman" w:cs="Times New Roman"/>
      <w:b/>
      <w:sz w:val="28"/>
      <w:szCs w:val="24"/>
    </w:rPr>
  </w:style>
  <w:style w:type="character" w:styleId="Hyperlink">
    <w:name w:val="Hyperlink"/>
    <w:rsid w:val="007A67B6"/>
    <w:rPr>
      <w:color w:val="0000FF"/>
      <w:u w:val="single"/>
    </w:rPr>
  </w:style>
  <w:style w:type="paragraph" w:styleId="Footer">
    <w:name w:val="footer"/>
    <w:basedOn w:val="Normal"/>
    <w:link w:val="FooterChar"/>
    <w:rsid w:val="007A67B6"/>
    <w:pPr>
      <w:tabs>
        <w:tab w:val="center" w:pos="4320"/>
        <w:tab w:val="right" w:pos="8640"/>
      </w:tabs>
    </w:pPr>
    <w:rPr>
      <w:lang w:val="x-none" w:eastAsia="x-none"/>
    </w:rPr>
  </w:style>
  <w:style w:type="character" w:customStyle="1" w:styleId="FooterChar">
    <w:name w:val="Footer Char"/>
    <w:basedOn w:val="DefaultParagraphFont"/>
    <w:link w:val="Footer"/>
    <w:rsid w:val="007A67B6"/>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7A6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rseproposal@gustavu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Katrina Imison-Mazy</dc:creator>
  <cp:lastModifiedBy>Gustavus</cp:lastModifiedBy>
  <cp:revision>4</cp:revision>
  <dcterms:created xsi:type="dcterms:W3CDTF">2014-09-24T17:44:00Z</dcterms:created>
  <dcterms:modified xsi:type="dcterms:W3CDTF">2014-09-24T17:48:00Z</dcterms:modified>
</cp:coreProperties>
</file>