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2" w14:textId="77777777" w:rsidR="00CC46C8" w:rsidRPr="00A861D5" w:rsidRDefault="009564E4">
      <w:pPr>
        <w:pStyle w:val="Heading3"/>
        <w:keepNext w:val="0"/>
        <w:keepLines w:val="0"/>
        <w:widowControl w:val="0"/>
        <w:tabs>
          <w:tab w:val="left" w:pos="361"/>
        </w:tabs>
        <w:spacing w:before="67" w:after="0" w:line="240" w:lineRule="auto"/>
        <w:jc w:val="center"/>
        <w:rPr>
          <w:rFonts w:ascii="Times New Roman" w:eastAsia="Garamond" w:hAnsi="Times New Roman" w:cs="Times New Roman"/>
          <w:b/>
          <w:color w:val="000000"/>
        </w:rPr>
      </w:pPr>
      <w:bookmarkStart w:id="0" w:name="_GoBack"/>
      <w:bookmarkEnd w:id="0"/>
      <w:r w:rsidRPr="00A861D5">
        <w:rPr>
          <w:rFonts w:ascii="Times New Roman" w:eastAsia="Garamond" w:hAnsi="Times New Roman" w:cs="Times New Roman"/>
          <w:b/>
          <w:color w:val="000000"/>
        </w:rPr>
        <w:t>Writing and Information Literacy (WRITL)</w:t>
      </w:r>
    </w:p>
    <w:p w14:paraId="00000003" w14:textId="77777777" w:rsidR="00CC46C8" w:rsidRPr="00A861D5" w:rsidRDefault="00CC46C8">
      <w:pPr>
        <w:pStyle w:val="Heading3"/>
        <w:keepNext w:val="0"/>
        <w:keepLines w:val="0"/>
        <w:widowControl w:val="0"/>
        <w:tabs>
          <w:tab w:val="left" w:pos="361"/>
        </w:tabs>
        <w:spacing w:before="0" w:after="0" w:line="240" w:lineRule="auto"/>
        <w:jc w:val="center"/>
        <w:rPr>
          <w:rFonts w:ascii="Times New Roman" w:eastAsia="Garamond" w:hAnsi="Times New Roman" w:cs="Times New Roman"/>
          <w:b/>
          <w:color w:val="000000"/>
        </w:rPr>
      </w:pPr>
    </w:p>
    <w:p w14:paraId="00000006" w14:textId="4F88D877" w:rsidR="00CC46C8" w:rsidRPr="00CC72E8" w:rsidRDefault="009564E4" w:rsidP="00CC72E8">
      <w:pPr>
        <w:widowControl w:val="0"/>
        <w:tabs>
          <w:tab w:val="left" w:pos="821"/>
        </w:tabs>
        <w:spacing w:line="240" w:lineRule="auto"/>
        <w:rPr>
          <w:rFonts w:ascii="Times New Roman" w:eastAsia="Garamond" w:hAnsi="Times New Roman" w:cs="Times New Roman"/>
          <w:sz w:val="24"/>
          <w:szCs w:val="24"/>
        </w:rPr>
      </w:pPr>
      <w:r w:rsidRPr="000B69E5">
        <w:rPr>
          <w:rFonts w:ascii="Times New Roman" w:eastAsia="Garamond" w:hAnsi="Times New Roman" w:cs="Times New Roman"/>
          <w:b/>
          <w:sz w:val="24"/>
          <w:szCs w:val="24"/>
          <w:u w:val="single"/>
        </w:rPr>
        <w:t>SLO</w:t>
      </w:r>
      <w:r w:rsidR="00CC72E8" w:rsidRPr="000B69E5">
        <w:rPr>
          <w:rFonts w:ascii="Times New Roman" w:eastAsia="Garamond" w:hAnsi="Times New Roman" w:cs="Times New Roman"/>
          <w:b/>
          <w:sz w:val="24"/>
          <w:szCs w:val="24"/>
          <w:u w:val="single"/>
        </w:rPr>
        <w:t xml:space="preserve"> 1:</w:t>
      </w:r>
      <w:r w:rsidR="00CC72E8" w:rsidRPr="000B69E5">
        <w:rPr>
          <w:rFonts w:ascii="Times New Roman" w:eastAsia="Garamond" w:hAnsi="Times New Roman" w:cs="Times New Roman"/>
          <w:sz w:val="24"/>
          <w:szCs w:val="24"/>
          <w:u w:val="single"/>
        </w:rPr>
        <w:t xml:space="preserve"> </w:t>
      </w:r>
      <w:r w:rsidRPr="000B69E5">
        <w:rPr>
          <w:rFonts w:ascii="Times New Roman" w:eastAsia="Garamond" w:hAnsi="Times New Roman" w:cs="Times New Roman"/>
          <w:sz w:val="24"/>
          <w:szCs w:val="24"/>
          <w:u w:val="single"/>
        </w:rPr>
        <w:t>Students</w:t>
      </w:r>
      <w:r w:rsidRPr="00CC72E8">
        <w:rPr>
          <w:rFonts w:ascii="Times New Roman" w:eastAsia="Garamond" w:hAnsi="Times New Roman" w:cs="Times New Roman"/>
          <w:sz w:val="24"/>
          <w:szCs w:val="24"/>
          <w:u w:val="single"/>
        </w:rPr>
        <w:t xml:space="preserve"> distinguish and evaluate different forms of information and analyze the arguments that such information supports.</w:t>
      </w:r>
    </w:p>
    <w:p w14:paraId="2D68725E" w14:textId="77777777" w:rsidR="00936EC5" w:rsidRPr="00A861D5" w:rsidRDefault="00936EC5">
      <w:pPr>
        <w:widowControl w:val="0"/>
        <w:tabs>
          <w:tab w:val="left" w:pos="1540"/>
          <w:tab w:val="left" w:pos="1541"/>
        </w:tabs>
        <w:spacing w:line="240" w:lineRule="auto"/>
        <w:ind w:right="264"/>
        <w:rPr>
          <w:rFonts w:ascii="Times New Roman" w:eastAsia="Garamond" w:hAnsi="Times New Roman" w:cs="Times New Roman"/>
          <w:b/>
          <w:sz w:val="24"/>
          <w:szCs w:val="24"/>
        </w:rPr>
      </w:pPr>
    </w:p>
    <w:p w14:paraId="5CD8EA88" w14:textId="77777777" w:rsidR="002453EA" w:rsidRDefault="00936EC5">
      <w:pPr>
        <w:widowControl w:val="0"/>
        <w:tabs>
          <w:tab w:val="left" w:pos="1540"/>
          <w:tab w:val="left" w:pos="1541"/>
        </w:tabs>
        <w:spacing w:line="240" w:lineRule="auto"/>
        <w:ind w:right="264"/>
        <w:rPr>
          <w:rFonts w:ascii="Times New Roman" w:eastAsia="Garamond" w:hAnsi="Times New Roman" w:cs="Times New Roman"/>
          <w:b/>
          <w:sz w:val="24"/>
          <w:szCs w:val="24"/>
        </w:rPr>
      </w:pPr>
      <w:r w:rsidRPr="00A861D5">
        <w:rPr>
          <w:rFonts w:ascii="Times New Roman" w:eastAsia="Garamond" w:hAnsi="Times New Roman" w:cs="Times New Roman"/>
          <w:b/>
          <w:sz w:val="24"/>
          <w:szCs w:val="24"/>
        </w:rPr>
        <w:t>Recommended</w:t>
      </w:r>
      <w:r w:rsidR="009564E4" w:rsidRPr="00A861D5">
        <w:rPr>
          <w:rFonts w:ascii="Times New Roman" w:eastAsia="Garamond" w:hAnsi="Times New Roman" w:cs="Times New Roman"/>
          <w:b/>
          <w:sz w:val="24"/>
          <w:szCs w:val="24"/>
        </w:rPr>
        <w:t xml:space="preserve"> ways to assess:</w:t>
      </w:r>
      <w:r w:rsidRPr="00A861D5">
        <w:rPr>
          <w:rFonts w:ascii="Times New Roman" w:eastAsia="Garamond" w:hAnsi="Times New Roman" w:cs="Times New Roman"/>
          <w:b/>
          <w:sz w:val="24"/>
          <w:szCs w:val="24"/>
        </w:rPr>
        <w:t xml:space="preserve"> </w:t>
      </w:r>
    </w:p>
    <w:p w14:paraId="07C29721" w14:textId="77777777" w:rsidR="002453EA" w:rsidRDefault="002453EA">
      <w:pPr>
        <w:widowControl w:val="0"/>
        <w:tabs>
          <w:tab w:val="left" w:pos="1540"/>
          <w:tab w:val="left" w:pos="1541"/>
        </w:tabs>
        <w:spacing w:line="240" w:lineRule="auto"/>
        <w:ind w:right="264"/>
        <w:rPr>
          <w:rFonts w:ascii="Times New Roman" w:eastAsia="Garamond" w:hAnsi="Times New Roman" w:cs="Times New Roman"/>
          <w:b/>
          <w:sz w:val="24"/>
          <w:szCs w:val="24"/>
        </w:rPr>
      </w:pPr>
    </w:p>
    <w:p w14:paraId="796025DD" w14:textId="5D9281D0" w:rsidR="002453EA" w:rsidRDefault="002453EA">
      <w:pPr>
        <w:widowControl w:val="0"/>
        <w:tabs>
          <w:tab w:val="left" w:pos="1540"/>
          <w:tab w:val="left" w:pos="1541"/>
        </w:tabs>
        <w:spacing w:line="240" w:lineRule="auto"/>
        <w:ind w:right="264"/>
        <w:rPr>
          <w:rFonts w:ascii="Times New Roman" w:eastAsia="Garamond" w:hAnsi="Times New Roman" w:cs="Times New Roman"/>
          <w:bCs/>
          <w:sz w:val="24"/>
          <w:szCs w:val="24"/>
        </w:rPr>
      </w:pPr>
      <w:r>
        <w:rPr>
          <w:rFonts w:ascii="Times New Roman" w:eastAsia="Garamond" w:hAnsi="Times New Roman" w:cs="Times New Roman"/>
          <w:bCs/>
          <w:sz w:val="24"/>
          <w:szCs w:val="24"/>
        </w:rPr>
        <w:t>E</w:t>
      </w:r>
      <w:r w:rsidR="00936EC5" w:rsidRPr="00A861D5">
        <w:rPr>
          <w:rFonts w:ascii="Times New Roman" w:eastAsia="Garamond" w:hAnsi="Times New Roman" w:cs="Times New Roman"/>
          <w:bCs/>
          <w:sz w:val="24"/>
          <w:szCs w:val="24"/>
        </w:rPr>
        <w:t xml:space="preserve">mbedded, course-based work and/or collaborative projects with </w:t>
      </w:r>
      <w:r w:rsidR="00422E05">
        <w:rPr>
          <w:rFonts w:ascii="Times New Roman" w:eastAsia="Garamond" w:hAnsi="Times New Roman" w:cs="Times New Roman"/>
          <w:bCs/>
          <w:sz w:val="24"/>
          <w:szCs w:val="24"/>
        </w:rPr>
        <w:t>the library</w:t>
      </w:r>
      <w:r w:rsidR="00936EC5" w:rsidRPr="00A861D5">
        <w:rPr>
          <w:rFonts w:ascii="Times New Roman" w:eastAsia="Garamond" w:hAnsi="Times New Roman" w:cs="Times New Roman"/>
          <w:bCs/>
          <w:sz w:val="24"/>
          <w:szCs w:val="24"/>
        </w:rPr>
        <w:t xml:space="preserve"> staff</w:t>
      </w:r>
      <w:r w:rsidR="00C24569">
        <w:rPr>
          <w:rFonts w:ascii="Times New Roman" w:eastAsia="Garamond" w:hAnsi="Times New Roman" w:cs="Times New Roman"/>
          <w:bCs/>
          <w:sz w:val="24"/>
          <w:szCs w:val="24"/>
        </w:rPr>
        <w:t>.</w:t>
      </w:r>
      <w:r w:rsidR="00936EC5" w:rsidRPr="00A861D5">
        <w:rPr>
          <w:rFonts w:ascii="Times New Roman" w:eastAsia="Garamond" w:hAnsi="Times New Roman" w:cs="Times New Roman"/>
          <w:bCs/>
          <w:sz w:val="24"/>
          <w:szCs w:val="24"/>
        </w:rPr>
        <w:t xml:space="preserve"> </w:t>
      </w:r>
      <w:r w:rsidR="00C24569">
        <w:rPr>
          <w:rFonts w:ascii="Times New Roman" w:eastAsia="Garamond" w:hAnsi="Times New Roman" w:cs="Times New Roman"/>
          <w:sz w:val="24"/>
          <w:szCs w:val="24"/>
        </w:rPr>
        <w:t>F</w:t>
      </w:r>
      <w:r w:rsidR="00C24569" w:rsidRPr="00A861D5">
        <w:rPr>
          <w:rFonts w:ascii="Times New Roman" w:eastAsia="Garamond" w:hAnsi="Times New Roman" w:cs="Times New Roman"/>
          <w:bCs/>
          <w:sz w:val="24"/>
          <w:szCs w:val="24"/>
        </w:rPr>
        <w:t xml:space="preserve">aculty members </w:t>
      </w:r>
      <w:r w:rsidR="00C24569">
        <w:rPr>
          <w:rFonts w:ascii="Times New Roman" w:eastAsia="Garamond" w:hAnsi="Times New Roman" w:cs="Times New Roman"/>
          <w:bCs/>
          <w:sz w:val="24"/>
          <w:szCs w:val="24"/>
        </w:rPr>
        <w:t>can use</w:t>
      </w:r>
      <w:r w:rsidR="00115F8F">
        <w:rPr>
          <w:rFonts w:ascii="Times New Roman" w:eastAsia="Garamond" w:hAnsi="Times New Roman" w:cs="Times New Roman"/>
          <w:bCs/>
          <w:sz w:val="24"/>
          <w:szCs w:val="24"/>
        </w:rPr>
        <w:t xml:space="preserve"> their</w:t>
      </w:r>
      <w:r w:rsidR="00C24569">
        <w:rPr>
          <w:rFonts w:ascii="Times New Roman" w:eastAsia="Garamond" w:hAnsi="Times New Roman" w:cs="Times New Roman"/>
          <w:bCs/>
          <w:sz w:val="24"/>
          <w:szCs w:val="24"/>
        </w:rPr>
        <w:t xml:space="preserve"> existing</w:t>
      </w:r>
      <w:r w:rsidR="00C24569" w:rsidRPr="00A861D5">
        <w:rPr>
          <w:rFonts w:ascii="Times New Roman" w:eastAsia="Garamond" w:hAnsi="Times New Roman" w:cs="Times New Roman"/>
          <w:bCs/>
          <w:sz w:val="24"/>
          <w:szCs w:val="24"/>
        </w:rPr>
        <w:t xml:space="preserve"> grading practices</w:t>
      </w:r>
      <w:r w:rsidR="00C24569">
        <w:rPr>
          <w:rFonts w:ascii="Times New Roman" w:eastAsia="Garamond" w:hAnsi="Times New Roman" w:cs="Times New Roman"/>
          <w:bCs/>
          <w:sz w:val="24"/>
          <w:szCs w:val="24"/>
        </w:rPr>
        <w:t xml:space="preserve"> and </w:t>
      </w:r>
      <w:r w:rsidR="00C24569" w:rsidRPr="00A861D5">
        <w:rPr>
          <w:rFonts w:ascii="Times New Roman" w:eastAsia="Garamond" w:hAnsi="Times New Roman" w:cs="Times New Roman"/>
          <w:bCs/>
          <w:sz w:val="24"/>
          <w:szCs w:val="24"/>
        </w:rPr>
        <w:t>complet</w:t>
      </w:r>
      <w:r w:rsidR="00C24569">
        <w:rPr>
          <w:rFonts w:ascii="Times New Roman" w:eastAsia="Garamond" w:hAnsi="Times New Roman" w:cs="Times New Roman"/>
          <w:bCs/>
          <w:sz w:val="24"/>
          <w:szCs w:val="24"/>
        </w:rPr>
        <w:t>e</w:t>
      </w:r>
      <w:r w:rsidR="00C24569" w:rsidRPr="00A861D5">
        <w:rPr>
          <w:rFonts w:ascii="Times New Roman" w:eastAsia="Garamond" w:hAnsi="Times New Roman" w:cs="Times New Roman"/>
          <w:bCs/>
          <w:sz w:val="24"/>
          <w:szCs w:val="24"/>
        </w:rPr>
        <w:t xml:space="preserve"> </w:t>
      </w:r>
      <w:r w:rsidR="00C24569">
        <w:rPr>
          <w:rFonts w:ascii="Times New Roman" w:eastAsia="Garamond" w:hAnsi="Times New Roman" w:cs="Times New Roman"/>
          <w:bCs/>
          <w:sz w:val="24"/>
          <w:szCs w:val="24"/>
        </w:rPr>
        <w:t>the</w:t>
      </w:r>
      <w:r w:rsidR="00C24569" w:rsidRPr="00A861D5">
        <w:rPr>
          <w:rFonts w:ascii="Times New Roman" w:eastAsia="Garamond" w:hAnsi="Times New Roman" w:cs="Times New Roman"/>
          <w:bCs/>
          <w:sz w:val="24"/>
          <w:szCs w:val="24"/>
        </w:rPr>
        <w:t xml:space="preserve"> short</w:t>
      </w:r>
      <w:r w:rsidR="00C24569">
        <w:rPr>
          <w:rFonts w:ascii="Times New Roman" w:eastAsia="Garamond" w:hAnsi="Times New Roman" w:cs="Times New Roman"/>
          <w:bCs/>
          <w:sz w:val="24"/>
          <w:szCs w:val="24"/>
        </w:rPr>
        <w:t>, provided rubric to assess the assignment in relation to the SLO</w:t>
      </w:r>
      <w:r w:rsidR="006B77CF">
        <w:rPr>
          <w:rFonts w:ascii="Times New Roman" w:eastAsia="Garamond" w:hAnsi="Times New Roman" w:cs="Times New Roman"/>
          <w:bCs/>
          <w:sz w:val="24"/>
          <w:szCs w:val="24"/>
        </w:rPr>
        <w:t>.</w:t>
      </w:r>
    </w:p>
    <w:p w14:paraId="52C2ABBF" w14:textId="77777777" w:rsidR="002453EA" w:rsidRDefault="002453EA">
      <w:pPr>
        <w:widowControl w:val="0"/>
        <w:tabs>
          <w:tab w:val="left" w:pos="1540"/>
          <w:tab w:val="left" w:pos="1541"/>
        </w:tabs>
        <w:spacing w:line="240" w:lineRule="auto"/>
        <w:ind w:right="264"/>
        <w:rPr>
          <w:rFonts w:ascii="Times New Roman" w:eastAsia="Garamond" w:hAnsi="Times New Roman" w:cs="Times New Roman"/>
          <w:bCs/>
          <w:sz w:val="24"/>
          <w:szCs w:val="24"/>
        </w:rPr>
      </w:pPr>
    </w:p>
    <w:p w14:paraId="2D028D17" w14:textId="6C7E5998" w:rsidR="00936EC5" w:rsidRDefault="002453EA">
      <w:pPr>
        <w:widowControl w:val="0"/>
        <w:tabs>
          <w:tab w:val="left" w:pos="1540"/>
          <w:tab w:val="left" w:pos="1541"/>
        </w:tabs>
        <w:spacing w:line="240" w:lineRule="auto"/>
        <w:ind w:right="264"/>
        <w:rPr>
          <w:rFonts w:ascii="Times New Roman" w:eastAsia="Garamond" w:hAnsi="Times New Roman" w:cs="Times New Roman"/>
          <w:bCs/>
          <w:sz w:val="24"/>
          <w:szCs w:val="24"/>
        </w:rPr>
      </w:pPr>
      <w:r>
        <w:rPr>
          <w:rFonts w:ascii="Times New Roman" w:eastAsia="Garamond" w:hAnsi="Times New Roman" w:cs="Times New Roman"/>
          <w:bCs/>
          <w:sz w:val="24"/>
          <w:szCs w:val="24"/>
        </w:rPr>
        <w:t>Alternatively, faculty might incorporate the provided rubric into their own assessment rubrics and assess the SLO as part of the</w:t>
      </w:r>
      <w:r w:rsidR="004A523F">
        <w:rPr>
          <w:rFonts w:ascii="Times New Roman" w:eastAsia="Garamond" w:hAnsi="Times New Roman" w:cs="Times New Roman"/>
          <w:bCs/>
          <w:sz w:val="24"/>
          <w:szCs w:val="24"/>
        </w:rPr>
        <w:t xml:space="preserve">ir </w:t>
      </w:r>
      <w:r>
        <w:rPr>
          <w:rFonts w:ascii="Times New Roman" w:eastAsia="Garamond" w:hAnsi="Times New Roman" w:cs="Times New Roman"/>
          <w:bCs/>
          <w:sz w:val="24"/>
          <w:szCs w:val="24"/>
        </w:rPr>
        <w:t>assessment of the</w:t>
      </w:r>
      <w:r w:rsidR="00493B53">
        <w:rPr>
          <w:rFonts w:ascii="Times New Roman" w:eastAsia="Garamond" w:hAnsi="Times New Roman" w:cs="Times New Roman"/>
          <w:bCs/>
          <w:sz w:val="24"/>
          <w:szCs w:val="24"/>
        </w:rPr>
        <w:t xml:space="preserve"> </w:t>
      </w:r>
      <w:r>
        <w:rPr>
          <w:rFonts w:ascii="Times New Roman" w:eastAsia="Garamond" w:hAnsi="Times New Roman" w:cs="Times New Roman"/>
          <w:bCs/>
          <w:sz w:val="24"/>
          <w:szCs w:val="24"/>
        </w:rPr>
        <w:t>assignment.</w:t>
      </w:r>
    </w:p>
    <w:p w14:paraId="53C96631" w14:textId="70624A6D" w:rsidR="00D34691" w:rsidRDefault="00D34691">
      <w:pPr>
        <w:widowControl w:val="0"/>
        <w:tabs>
          <w:tab w:val="left" w:pos="1540"/>
          <w:tab w:val="left" w:pos="1541"/>
        </w:tabs>
        <w:spacing w:line="240" w:lineRule="auto"/>
        <w:ind w:right="264"/>
        <w:rPr>
          <w:rFonts w:ascii="Times New Roman" w:eastAsia="Garamond" w:hAnsi="Times New Roman" w:cs="Times New Roman"/>
          <w:bCs/>
          <w:sz w:val="24"/>
          <w:szCs w:val="24"/>
        </w:rPr>
      </w:pPr>
    </w:p>
    <w:p w14:paraId="05CE35A2" w14:textId="49AB2542" w:rsidR="00D34691" w:rsidRPr="00A861D5" w:rsidRDefault="00D34691">
      <w:pPr>
        <w:widowControl w:val="0"/>
        <w:tabs>
          <w:tab w:val="left" w:pos="1540"/>
          <w:tab w:val="left" w:pos="1541"/>
        </w:tabs>
        <w:spacing w:line="240" w:lineRule="auto"/>
        <w:ind w:right="264"/>
        <w:rPr>
          <w:rFonts w:ascii="Times New Roman" w:eastAsia="Garamond" w:hAnsi="Times New Roman" w:cs="Times New Roman"/>
          <w:bCs/>
          <w:sz w:val="24"/>
          <w:szCs w:val="24"/>
        </w:rPr>
      </w:pPr>
      <w:r>
        <w:rPr>
          <w:rFonts w:ascii="Times New Roman" w:eastAsia="Garamond" w:hAnsi="Times New Roman" w:cs="Times New Roman"/>
          <w:bCs/>
          <w:sz w:val="24"/>
          <w:szCs w:val="24"/>
        </w:rPr>
        <w:t>In either case, the SLO must be assessed at least twice during the semester to track student</w:t>
      </w:r>
      <w:r w:rsidR="00851D5C">
        <w:rPr>
          <w:rFonts w:ascii="Times New Roman" w:eastAsia="Garamond" w:hAnsi="Times New Roman" w:cs="Times New Roman"/>
          <w:bCs/>
          <w:sz w:val="24"/>
          <w:szCs w:val="24"/>
        </w:rPr>
        <w:t xml:space="preserve"> </w:t>
      </w:r>
      <w:r>
        <w:rPr>
          <w:rFonts w:ascii="Times New Roman" w:eastAsia="Garamond" w:hAnsi="Times New Roman" w:cs="Times New Roman"/>
          <w:bCs/>
          <w:sz w:val="24"/>
          <w:szCs w:val="24"/>
        </w:rPr>
        <w:t>progress in SLO attainment. To this end, the assessment should occur at the beginning and end</w:t>
      </w:r>
      <w:r w:rsidR="008823AC">
        <w:rPr>
          <w:rFonts w:ascii="Times New Roman" w:eastAsia="Garamond" w:hAnsi="Times New Roman" w:cs="Times New Roman"/>
          <w:bCs/>
          <w:sz w:val="24"/>
          <w:szCs w:val="24"/>
        </w:rPr>
        <w:t xml:space="preserve"> of the semester</w:t>
      </w:r>
      <w:r w:rsidR="002C44EF">
        <w:rPr>
          <w:rFonts w:ascii="Times New Roman" w:eastAsia="Garamond" w:hAnsi="Times New Roman" w:cs="Times New Roman"/>
          <w:bCs/>
          <w:sz w:val="24"/>
          <w:szCs w:val="24"/>
        </w:rPr>
        <w:t xml:space="preserve"> or</w:t>
      </w:r>
      <w:r w:rsidR="00F37F0C">
        <w:rPr>
          <w:rFonts w:ascii="Times New Roman" w:eastAsia="Garamond" w:hAnsi="Times New Roman" w:cs="Times New Roman"/>
          <w:bCs/>
          <w:sz w:val="24"/>
          <w:szCs w:val="24"/>
        </w:rPr>
        <w:t xml:space="preserve"> within</w:t>
      </w:r>
      <w:r w:rsidR="002C44EF">
        <w:rPr>
          <w:rFonts w:ascii="Times New Roman" w:eastAsia="Garamond" w:hAnsi="Times New Roman" w:cs="Times New Roman"/>
          <w:bCs/>
          <w:sz w:val="24"/>
          <w:szCs w:val="24"/>
        </w:rPr>
        <w:t xml:space="preserve"> </w:t>
      </w:r>
      <w:r>
        <w:rPr>
          <w:rFonts w:ascii="Times New Roman" w:eastAsia="Garamond" w:hAnsi="Times New Roman" w:cs="Times New Roman"/>
          <w:bCs/>
          <w:sz w:val="24"/>
          <w:szCs w:val="24"/>
        </w:rPr>
        <w:t>some other span that allows for student growth through class instruction.</w:t>
      </w:r>
    </w:p>
    <w:p w14:paraId="4356CF65" w14:textId="77777777" w:rsidR="00936EC5" w:rsidRPr="00A861D5" w:rsidRDefault="00936EC5">
      <w:pPr>
        <w:widowControl w:val="0"/>
        <w:tabs>
          <w:tab w:val="left" w:pos="1540"/>
          <w:tab w:val="left" w:pos="1541"/>
        </w:tabs>
        <w:spacing w:line="240" w:lineRule="auto"/>
        <w:ind w:right="264"/>
        <w:rPr>
          <w:rFonts w:ascii="Times New Roman" w:eastAsia="Garamond" w:hAnsi="Times New Roman" w:cs="Times New Roman"/>
          <w:b/>
          <w:sz w:val="24"/>
          <w:szCs w:val="24"/>
        </w:rPr>
      </w:pPr>
    </w:p>
    <w:p w14:paraId="00000007" w14:textId="13E95CE3" w:rsidR="00CC46C8" w:rsidRPr="00DA17DD" w:rsidRDefault="00DA17DD">
      <w:pPr>
        <w:widowControl w:val="0"/>
        <w:tabs>
          <w:tab w:val="left" w:pos="1540"/>
          <w:tab w:val="left" w:pos="1541"/>
        </w:tabs>
        <w:spacing w:line="240" w:lineRule="auto"/>
        <w:ind w:right="264"/>
        <w:rPr>
          <w:rFonts w:ascii="Times New Roman" w:eastAsia="Garamond" w:hAnsi="Times New Roman" w:cs="Times New Roman"/>
          <w:b/>
          <w:sz w:val="24"/>
          <w:szCs w:val="24"/>
        </w:rPr>
      </w:pPr>
      <w:r w:rsidRPr="00DA17DD">
        <w:rPr>
          <w:rFonts w:ascii="Times New Roman" w:eastAsia="Garamond" w:hAnsi="Times New Roman" w:cs="Times New Roman"/>
          <w:b/>
          <w:sz w:val="24"/>
          <w:szCs w:val="24"/>
        </w:rPr>
        <w:t>Some p</w:t>
      </w:r>
      <w:r w:rsidR="00D34691" w:rsidRPr="00DA17DD">
        <w:rPr>
          <w:rFonts w:ascii="Times New Roman" w:eastAsia="Garamond" w:hAnsi="Times New Roman" w:cs="Times New Roman"/>
          <w:b/>
          <w:sz w:val="24"/>
          <w:szCs w:val="24"/>
        </w:rPr>
        <w:t>ossible assignments for SLO assessment:</w:t>
      </w:r>
    </w:p>
    <w:p w14:paraId="33BBAEEA" w14:textId="77777777" w:rsidR="00936EC5" w:rsidRPr="00DA17DD" w:rsidRDefault="00936EC5">
      <w:pPr>
        <w:widowControl w:val="0"/>
        <w:tabs>
          <w:tab w:val="left" w:pos="1540"/>
          <w:tab w:val="left" w:pos="1541"/>
        </w:tabs>
        <w:spacing w:line="240" w:lineRule="auto"/>
        <w:ind w:right="264"/>
        <w:rPr>
          <w:rFonts w:ascii="Times New Roman" w:eastAsia="Garamond" w:hAnsi="Times New Roman" w:cs="Times New Roman"/>
          <w:b/>
          <w:sz w:val="24"/>
          <w:szCs w:val="24"/>
        </w:rPr>
      </w:pPr>
    </w:p>
    <w:p w14:paraId="00000008" w14:textId="0A2BFD6E" w:rsidR="00CC46C8" w:rsidRPr="00A861D5" w:rsidRDefault="009564E4">
      <w:pPr>
        <w:widowControl w:val="0"/>
        <w:tabs>
          <w:tab w:val="left" w:pos="1540"/>
          <w:tab w:val="left" w:pos="1541"/>
        </w:tabs>
        <w:spacing w:line="240" w:lineRule="auto"/>
        <w:ind w:right="264"/>
        <w:rPr>
          <w:rFonts w:ascii="Times New Roman" w:eastAsia="Garamond" w:hAnsi="Times New Roman" w:cs="Times New Roman"/>
          <w:sz w:val="24"/>
          <w:szCs w:val="24"/>
        </w:rPr>
      </w:pPr>
      <w:r w:rsidRPr="00A861D5">
        <w:rPr>
          <w:rFonts w:ascii="Times New Roman" w:eastAsia="Garamond" w:hAnsi="Times New Roman" w:cs="Times New Roman"/>
          <w:sz w:val="24"/>
          <w:szCs w:val="24"/>
        </w:rPr>
        <w:t>--</w:t>
      </w:r>
      <w:r w:rsidR="00D34691">
        <w:rPr>
          <w:rFonts w:ascii="Times New Roman" w:eastAsia="Garamond" w:hAnsi="Times New Roman" w:cs="Times New Roman"/>
          <w:sz w:val="24"/>
          <w:szCs w:val="24"/>
        </w:rPr>
        <w:t>S</w:t>
      </w:r>
      <w:r w:rsidR="00936EC5" w:rsidRPr="00A861D5">
        <w:rPr>
          <w:rFonts w:ascii="Times New Roman" w:eastAsia="Garamond" w:hAnsi="Times New Roman" w:cs="Times New Roman"/>
          <w:sz w:val="24"/>
          <w:szCs w:val="24"/>
        </w:rPr>
        <w:t>tudents read a short article</w:t>
      </w:r>
      <w:r w:rsidR="00DA17DD">
        <w:rPr>
          <w:rFonts w:ascii="Times New Roman" w:eastAsia="Garamond" w:hAnsi="Times New Roman" w:cs="Times New Roman"/>
          <w:sz w:val="24"/>
          <w:szCs w:val="24"/>
        </w:rPr>
        <w:t>,</w:t>
      </w:r>
      <w:r w:rsidR="00936EC5" w:rsidRPr="00A861D5">
        <w:rPr>
          <w:rFonts w:ascii="Times New Roman" w:eastAsia="Garamond" w:hAnsi="Times New Roman" w:cs="Times New Roman"/>
          <w:sz w:val="24"/>
          <w:szCs w:val="24"/>
        </w:rPr>
        <w:t xml:space="preserve"> view a short film</w:t>
      </w:r>
      <w:r w:rsidR="00DA17DD">
        <w:rPr>
          <w:rFonts w:ascii="Times New Roman" w:eastAsia="Garamond" w:hAnsi="Times New Roman" w:cs="Times New Roman"/>
          <w:sz w:val="24"/>
          <w:szCs w:val="24"/>
        </w:rPr>
        <w:t>,</w:t>
      </w:r>
      <w:r w:rsidR="00936EC5" w:rsidRPr="00A861D5">
        <w:rPr>
          <w:rFonts w:ascii="Times New Roman" w:eastAsia="Garamond" w:hAnsi="Times New Roman" w:cs="Times New Roman"/>
          <w:sz w:val="24"/>
          <w:szCs w:val="24"/>
        </w:rPr>
        <w:t xml:space="preserve"> </w:t>
      </w:r>
      <w:r w:rsidR="00DA17DD">
        <w:rPr>
          <w:rFonts w:ascii="Times New Roman" w:eastAsia="Garamond" w:hAnsi="Times New Roman" w:cs="Times New Roman"/>
          <w:sz w:val="24"/>
          <w:szCs w:val="24"/>
        </w:rPr>
        <w:t>listen to a</w:t>
      </w:r>
      <w:r w:rsidR="00A62FA0">
        <w:rPr>
          <w:rFonts w:ascii="Times New Roman" w:eastAsia="Garamond" w:hAnsi="Times New Roman" w:cs="Times New Roman"/>
          <w:sz w:val="24"/>
          <w:szCs w:val="24"/>
        </w:rPr>
        <w:t xml:space="preserve"> brief</w:t>
      </w:r>
      <w:r w:rsidR="00DA17DD">
        <w:rPr>
          <w:rFonts w:ascii="Times New Roman" w:eastAsia="Garamond" w:hAnsi="Times New Roman" w:cs="Times New Roman"/>
          <w:sz w:val="24"/>
          <w:szCs w:val="24"/>
        </w:rPr>
        <w:t xml:space="preserve"> podcas</w:t>
      </w:r>
      <w:r w:rsidR="00893CE8">
        <w:rPr>
          <w:rFonts w:ascii="Times New Roman" w:eastAsia="Garamond" w:hAnsi="Times New Roman" w:cs="Times New Roman"/>
          <w:sz w:val="24"/>
          <w:szCs w:val="24"/>
        </w:rPr>
        <w:t>t</w:t>
      </w:r>
      <w:r w:rsidR="00DA17DD">
        <w:rPr>
          <w:rFonts w:ascii="Times New Roman" w:eastAsia="Garamond" w:hAnsi="Times New Roman" w:cs="Times New Roman"/>
          <w:sz w:val="24"/>
          <w:szCs w:val="24"/>
        </w:rPr>
        <w:t xml:space="preserve">, or engage some other form of </w:t>
      </w:r>
      <w:r w:rsidR="00936EC5" w:rsidRPr="00A861D5">
        <w:rPr>
          <w:rFonts w:ascii="Times New Roman" w:eastAsia="Garamond" w:hAnsi="Times New Roman" w:cs="Times New Roman"/>
          <w:sz w:val="24"/>
          <w:szCs w:val="24"/>
        </w:rPr>
        <w:t xml:space="preserve">media and write a summary that includes descriptions of </w:t>
      </w:r>
      <w:r w:rsidR="00DA17DD">
        <w:rPr>
          <w:rFonts w:ascii="Times New Roman" w:eastAsia="Garamond" w:hAnsi="Times New Roman" w:cs="Times New Roman"/>
          <w:sz w:val="24"/>
          <w:szCs w:val="24"/>
        </w:rPr>
        <w:t xml:space="preserve">the </w:t>
      </w:r>
      <w:r w:rsidR="00936EC5" w:rsidRPr="00A861D5">
        <w:rPr>
          <w:rFonts w:ascii="Times New Roman" w:eastAsia="Garamond" w:hAnsi="Times New Roman" w:cs="Times New Roman"/>
          <w:sz w:val="24"/>
          <w:szCs w:val="24"/>
        </w:rPr>
        <w:t>forms of information cited or used in that</w:t>
      </w:r>
      <w:r w:rsidR="00DA17DD">
        <w:rPr>
          <w:rFonts w:ascii="Times New Roman" w:eastAsia="Garamond" w:hAnsi="Times New Roman" w:cs="Times New Roman"/>
          <w:sz w:val="24"/>
          <w:szCs w:val="24"/>
        </w:rPr>
        <w:t xml:space="preserve"> text. Then students</w:t>
      </w:r>
      <w:r w:rsidR="00E2607E">
        <w:rPr>
          <w:rFonts w:ascii="Times New Roman" w:eastAsia="Garamond" w:hAnsi="Times New Roman" w:cs="Times New Roman"/>
          <w:sz w:val="24"/>
          <w:szCs w:val="24"/>
        </w:rPr>
        <w:t xml:space="preserve"> could</w:t>
      </w:r>
      <w:r w:rsidR="00DA17DD">
        <w:rPr>
          <w:rFonts w:ascii="Times New Roman" w:eastAsia="Garamond" w:hAnsi="Times New Roman" w:cs="Times New Roman"/>
          <w:sz w:val="24"/>
          <w:szCs w:val="24"/>
        </w:rPr>
        <w:t xml:space="preserve"> </w:t>
      </w:r>
      <w:r w:rsidR="00936EC5" w:rsidRPr="00A861D5">
        <w:rPr>
          <w:rFonts w:ascii="Times New Roman" w:eastAsia="Garamond" w:hAnsi="Times New Roman" w:cs="Times New Roman"/>
          <w:sz w:val="24"/>
          <w:szCs w:val="24"/>
        </w:rPr>
        <w:t>use a</w:t>
      </w:r>
      <w:r w:rsidR="00023BF9">
        <w:rPr>
          <w:rFonts w:ascii="Times New Roman" w:eastAsia="Garamond" w:hAnsi="Times New Roman" w:cs="Times New Roman"/>
          <w:sz w:val="24"/>
          <w:szCs w:val="24"/>
        </w:rPr>
        <w:t xml:space="preserve"> provided</w:t>
      </w:r>
      <w:r w:rsidR="00936EC5" w:rsidRPr="00A861D5">
        <w:rPr>
          <w:rFonts w:ascii="Times New Roman" w:eastAsia="Garamond" w:hAnsi="Times New Roman" w:cs="Times New Roman"/>
          <w:sz w:val="24"/>
          <w:szCs w:val="24"/>
        </w:rPr>
        <w:t xml:space="preserve"> rubric</w:t>
      </w:r>
      <w:r w:rsidR="00023BF9">
        <w:rPr>
          <w:rFonts w:ascii="Times New Roman" w:eastAsia="Garamond" w:hAnsi="Times New Roman" w:cs="Times New Roman"/>
          <w:sz w:val="24"/>
          <w:szCs w:val="24"/>
        </w:rPr>
        <w:t xml:space="preserve"> or set of </w:t>
      </w:r>
      <w:r w:rsidR="00116050">
        <w:rPr>
          <w:rFonts w:ascii="Times New Roman" w:eastAsia="Garamond" w:hAnsi="Times New Roman" w:cs="Times New Roman"/>
          <w:sz w:val="24"/>
          <w:szCs w:val="24"/>
        </w:rPr>
        <w:t>criteria</w:t>
      </w:r>
      <w:r w:rsidR="00936EC5" w:rsidRPr="00A861D5">
        <w:rPr>
          <w:rFonts w:ascii="Times New Roman" w:eastAsia="Garamond" w:hAnsi="Times New Roman" w:cs="Times New Roman"/>
          <w:sz w:val="24"/>
          <w:szCs w:val="24"/>
        </w:rPr>
        <w:t xml:space="preserve"> to assess</w:t>
      </w:r>
      <w:r w:rsidR="00DA17DD">
        <w:rPr>
          <w:rFonts w:ascii="Times New Roman" w:eastAsia="Garamond" w:hAnsi="Times New Roman" w:cs="Times New Roman"/>
          <w:sz w:val="24"/>
          <w:szCs w:val="24"/>
        </w:rPr>
        <w:t xml:space="preserve"> the</w:t>
      </w:r>
      <w:r w:rsidR="00936EC5" w:rsidRPr="00A861D5">
        <w:rPr>
          <w:rFonts w:ascii="Times New Roman" w:eastAsia="Garamond" w:hAnsi="Times New Roman" w:cs="Times New Roman"/>
          <w:sz w:val="24"/>
          <w:szCs w:val="24"/>
        </w:rPr>
        <w:t xml:space="preserve"> success</w:t>
      </w:r>
      <w:r w:rsidR="00DA17DD">
        <w:rPr>
          <w:rFonts w:ascii="Times New Roman" w:eastAsia="Garamond" w:hAnsi="Times New Roman" w:cs="Times New Roman"/>
          <w:sz w:val="24"/>
          <w:szCs w:val="24"/>
        </w:rPr>
        <w:t xml:space="preserve"> of the text in terms of information quality and argument strength.</w:t>
      </w:r>
    </w:p>
    <w:p w14:paraId="00000009" w14:textId="65DE4580" w:rsidR="00CC46C8" w:rsidRPr="00A861D5" w:rsidRDefault="009564E4">
      <w:pPr>
        <w:widowControl w:val="0"/>
        <w:tabs>
          <w:tab w:val="left" w:pos="1540"/>
          <w:tab w:val="left" w:pos="1541"/>
        </w:tabs>
        <w:spacing w:line="240" w:lineRule="auto"/>
        <w:ind w:right="264"/>
        <w:rPr>
          <w:rFonts w:ascii="Times New Roman" w:eastAsia="Garamond" w:hAnsi="Times New Roman" w:cs="Times New Roman"/>
          <w:sz w:val="24"/>
          <w:szCs w:val="24"/>
        </w:rPr>
      </w:pPr>
      <w:r w:rsidRPr="00A861D5">
        <w:rPr>
          <w:rFonts w:ascii="Times New Roman" w:eastAsia="Garamond" w:hAnsi="Times New Roman" w:cs="Times New Roman"/>
          <w:sz w:val="24"/>
          <w:szCs w:val="24"/>
        </w:rPr>
        <w:t>--</w:t>
      </w:r>
      <w:r w:rsidR="00DA17DD">
        <w:rPr>
          <w:rFonts w:ascii="Times New Roman" w:eastAsia="Garamond" w:hAnsi="Times New Roman" w:cs="Times New Roman"/>
          <w:sz w:val="24"/>
          <w:szCs w:val="24"/>
        </w:rPr>
        <w:t>S</w:t>
      </w:r>
      <w:r w:rsidRPr="00A861D5">
        <w:rPr>
          <w:rFonts w:ascii="Times New Roman" w:eastAsia="Garamond" w:hAnsi="Times New Roman" w:cs="Times New Roman"/>
          <w:sz w:val="24"/>
          <w:szCs w:val="24"/>
        </w:rPr>
        <w:t>tudents read</w:t>
      </w:r>
      <w:r w:rsidR="00CA02ED">
        <w:rPr>
          <w:rFonts w:ascii="Times New Roman" w:eastAsia="Garamond" w:hAnsi="Times New Roman" w:cs="Times New Roman"/>
          <w:sz w:val="24"/>
          <w:szCs w:val="24"/>
        </w:rPr>
        <w:t xml:space="preserve"> different</w:t>
      </w:r>
      <w:r w:rsidRPr="00A861D5">
        <w:rPr>
          <w:rFonts w:ascii="Times New Roman" w:eastAsia="Garamond" w:hAnsi="Times New Roman" w:cs="Times New Roman"/>
          <w:sz w:val="24"/>
          <w:szCs w:val="24"/>
        </w:rPr>
        <w:t xml:space="preserve"> forms of in</w:t>
      </w:r>
      <w:r w:rsidR="00DA17DD">
        <w:rPr>
          <w:rFonts w:ascii="Times New Roman" w:eastAsia="Garamond" w:hAnsi="Times New Roman" w:cs="Times New Roman"/>
          <w:sz w:val="24"/>
          <w:szCs w:val="24"/>
        </w:rPr>
        <w:t>formation</w:t>
      </w:r>
      <w:r w:rsidR="00ED3086">
        <w:rPr>
          <w:rFonts w:ascii="Times New Roman" w:eastAsia="Garamond" w:hAnsi="Times New Roman" w:cs="Times New Roman"/>
          <w:sz w:val="24"/>
          <w:szCs w:val="24"/>
        </w:rPr>
        <w:t xml:space="preserve"> (e</w:t>
      </w:r>
      <w:r w:rsidR="000203D1">
        <w:rPr>
          <w:rFonts w:ascii="Times New Roman" w:eastAsia="Garamond" w:hAnsi="Times New Roman" w:cs="Times New Roman"/>
          <w:sz w:val="24"/>
          <w:szCs w:val="24"/>
        </w:rPr>
        <w:t>.g.</w:t>
      </w:r>
      <w:r w:rsidR="00227AF6">
        <w:rPr>
          <w:rFonts w:ascii="Times New Roman" w:eastAsia="Garamond" w:hAnsi="Times New Roman" w:cs="Times New Roman"/>
          <w:sz w:val="24"/>
          <w:szCs w:val="24"/>
        </w:rPr>
        <w:t xml:space="preserve"> newspaper article</w:t>
      </w:r>
      <w:r w:rsidR="00F63D56">
        <w:rPr>
          <w:rFonts w:ascii="Times New Roman" w:eastAsia="Garamond" w:hAnsi="Times New Roman" w:cs="Times New Roman"/>
          <w:sz w:val="24"/>
          <w:szCs w:val="24"/>
        </w:rPr>
        <w:t xml:space="preserve">, academic journal, </w:t>
      </w:r>
      <w:r w:rsidR="00E16029">
        <w:rPr>
          <w:rFonts w:ascii="Times New Roman" w:eastAsia="Garamond" w:hAnsi="Times New Roman" w:cs="Times New Roman"/>
          <w:sz w:val="24"/>
          <w:szCs w:val="24"/>
        </w:rPr>
        <w:t>personal</w:t>
      </w:r>
      <w:r w:rsidR="00777DBD">
        <w:rPr>
          <w:rFonts w:ascii="Times New Roman" w:eastAsia="Garamond" w:hAnsi="Times New Roman" w:cs="Times New Roman"/>
          <w:sz w:val="24"/>
          <w:szCs w:val="24"/>
        </w:rPr>
        <w:t xml:space="preserve"> essay</w:t>
      </w:r>
      <w:r w:rsidR="00825EAB">
        <w:rPr>
          <w:rFonts w:ascii="Times New Roman" w:eastAsia="Garamond" w:hAnsi="Times New Roman" w:cs="Times New Roman"/>
          <w:sz w:val="24"/>
          <w:szCs w:val="24"/>
        </w:rPr>
        <w:t>,</w:t>
      </w:r>
      <w:r w:rsidR="001D2C24">
        <w:rPr>
          <w:rFonts w:ascii="Times New Roman" w:eastAsia="Garamond" w:hAnsi="Times New Roman" w:cs="Times New Roman"/>
          <w:sz w:val="24"/>
          <w:szCs w:val="24"/>
        </w:rPr>
        <w:t xml:space="preserve"> </w:t>
      </w:r>
      <w:r w:rsidR="00825EAB">
        <w:rPr>
          <w:rFonts w:ascii="Times New Roman" w:eastAsia="Garamond" w:hAnsi="Times New Roman" w:cs="Times New Roman"/>
          <w:sz w:val="24"/>
          <w:szCs w:val="24"/>
        </w:rPr>
        <w:t>etc.)</w:t>
      </w:r>
      <w:r w:rsidRPr="00A861D5">
        <w:rPr>
          <w:rFonts w:ascii="Times New Roman" w:eastAsia="Garamond" w:hAnsi="Times New Roman" w:cs="Times New Roman"/>
          <w:sz w:val="24"/>
          <w:szCs w:val="24"/>
        </w:rPr>
        <w:t xml:space="preserve"> and complete tasks</w:t>
      </w:r>
      <w:r w:rsidR="00DA17DD">
        <w:rPr>
          <w:rFonts w:ascii="Times New Roman" w:eastAsia="Garamond" w:hAnsi="Times New Roman" w:cs="Times New Roman"/>
          <w:sz w:val="24"/>
          <w:szCs w:val="24"/>
        </w:rPr>
        <w:t xml:space="preserve"> like </w:t>
      </w:r>
      <w:r w:rsidR="00FF576A">
        <w:rPr>
          <w:rFonts w:ascii="Times New Roman" w:eastAsia="Garamond" w:hAnsi="Times New Roman" w:cs="Times New Roman"/>
          <w:sz w:val="24"/>
          <w:szCs w:val="24"/>
        </w:rPr>
        <w:t>assessing</w:t>
      </w:r>
      <w:r w:rsidRPr="00A861D5">
        <w:rPr>
          <w:rFonts w:ascii="Times New Roman" w:eastAsia="Garamond" w:hAnsi="Times New Roman" w:cs="Times New Roman"/>
          <w:sz w:val="24"/>
          <w:szCs w:val="24"/>
        </w:rPr>
        <w:t xml:space="preserve"> types</w:t>
      </w:r>
      <w:r w:rsidR="00243B7D">
        <w:rPr>
          <w:rFonts w:ascii="Times New Roman" w:eastAsia="Garamond" w:hAnsi="Times New Roman" w:cs="Times New Roman"/>
          <w:sz w:val="24"/>
          <w:szCs w:val="24"/>
        </w:rPr>
        <w:t xml:space="preserve"> and quality</w:t>
      </w:r>
      <w:r w:rsidRPr="00A861D5">
        <w:rPr>
          <w:rFonts w:ascii="Times New Roman" w:eastAsia="Garamond" w:hAnsi="Times New Roman" w:cs="Times New Roman"/>
          <w:sz w:val="24"/>
          <w:szCs w:val="24"/>
        </w:rPr>
        <w:t xml:space="preserve"> of sources</w:t>
      </w:r>
      <w:r w:rsidR="00777DBD">
        <w:rPr>
          <w:rFonts w:ascii="Times New Roman" w:eastAsia="Garamond" w:hAnsi="Times New Roman" w:cs="Times New Roman"/>
          <w:sz w:val="24"/>
          <w:szCs w:val="24"/>
        </w:rPr>
        <w:t xml:space="preserve"> and argument validity</w:t>
      </w:r>
      <w:r w:rsidR="00B01698">
        <w:rPr>
          <w:rFonts w:ascii="Times New Roman" w:eastAsia="Garamond" w:hAnsi="Times New Roman" w:cs="Times New Roman"/>
          <w:sz w:val="24"/>
          <w:szCs w:val="24"/>
        </w:rPr>
        <w:t>/strength</w:t>
      </w:r>
      <w:r w:rsidR="00DA17DD">
        <w:rPr>
          <w:rFonts w:ascii="Times New Roman" w:eastAsia="Garamond" w:hAnsi="Times New Roman" w:cs="Times New Roman"/>
          <w:sz w:val="24"/>
          <w:szCs w:val="24"/>
        </w:rPr>
        <w:t>.</w:t>
      </w:r>
    </w:p>
    <w:p w14:paraId="4780DE29" w14:textId="4D32AD86" w:rsidR="00893CE8" w:rsidRPr="00A861D5" w:rsidRDefault="00893CE8">
      <w:pPr>
        <w:widowControl w:val="0"/>
        <w:tabs>
          <w:tab w:val="left" w:pos="1540"/>
          <w:tab w:val="left" w:pos="1541"/>
        </w:tabs>
        <w:spacing w:line="240" w:lineRule="auto"/>
        <w:ind w:right="264"/>
        <w:rPr>
          <w:rFonts w:ascii="Times New Roman" w:eastAsia="Garamond" w:hAnsi="Times New Roman" w:cs="Times New Roman"/>
          <w:sz w:val="24"/>
          <w:szCs w:val="24"/>
        </w:rPr>
      </w:pPr>
      <w:r>
        <w:rPr>
          <w:rFonts w:ascii="Times New Roman" w:eastAsia="Garamond" w:hAnsi="Times New Roman" w:cs="Times New Roman"/>
          <w:sz w:val="24"/>
          <w:szCs w:val="24"/>
        </w:rPr>
        <w:t>--Students generate evaluative annotated bibliographies on a particular subject. Each entry identifies</w:t>
      </w:r>
      <w:r w:rsidR="00A62FA0">
        <w:rPr>
          <w:rFonts w:ascii="Times New Roman" w:eastAsia="Garamond" w:hAnsi="Times New Roman" w:cs="Times New Roman"/>
          <w:sz w:val="24"/>
          <w:szCs w:val="24"/>
        </w:rPr>
        <w:t xml:space="preserve"> the</w:t>
      </w:r>
      <w:r>
        <w:rPr>
          <w:rFonts w:ascii="Times New Roman" w:eastAsia="Garamond" w:hAnsi="Times New Roman" w:cs="Times New Roman"/>
          <w:sz w:val="24"/>
          <w:szCs w:val="24"/>
        </w:rPr>
        <w:t xml:space="preserve"> source’s form/type, summarizes its </w:t>
      </w:r>
      <w:r w:rsidR="00A62FA0">
        <w:rPr>
          <w:rFonts w:ascii="Times New Roman" w:eastAsia="Garamond" w:hAnsi="Times New Roman" w:cs="Times New Roman"/>
          <w:sz w:val="24"/>
          <w:szCs w:val="24"/>
        </w:rPr>
        <w:t xml:space="preserve">major arguments, and evaluates its </w:t>
      </w:r>
      <w:r w:rsidR="008E6CC5">
        <w:rPr>
          <w:rFonts w:ascii="Times New Roman" w:eastAsia="Garamond" w:hAnsi="Times New Roman" w:cs="Times New Roman"/>
          <w:sz w:val="24"/>
          <w:szCs w:val="24"/>
        </w:rPr>
        <w:t>quality</w:t>
      </w:r>
      <w:r w:rsidR="00A62FA0">
        <w:rPr>
          <w:rFonts w:ascii="Times New Roman" w:eastAsia="Garamond" w:hAnsi="Times New Roman" w:cs="Times New Roman"/>
          <w:sz w:val="24"/>
          <w:szCs w:val="24"/>
        </w:rPr>
        <w:t>.</w:t>
      </w:r>
    </w:p>
    <w:p w14:paraId="0000000B" w14:textId="77777777" w:rsidR="00CC46C8" w:rsidRPr="00A861D5" w:rsidRDefault="00CC46C8">
      <w:pPr>
        <w:widowControl w:val="0"/>
        <w:tabs>
          <w:tab w:val="left" w:pos="1540"/>
          <w:tab w:val="left" w:pos="1541"/>
        </w:tabs>
        <w:spacing w:line="240" w:lineRule="auto"/>
        <w:ind w:right="264"/>
        <w:rPr>
          <w:rFonts w:ascii="Times New Roman" w:eastAsia="Garamond" w:hAnsi="Times New Roman" w:cs="Times New Roman"/>
          <w:sz w:val="24"/>
          <w:szCs w:val="24"/>
        </w:rPr>
      </w:pPr>
    </w:p>
    <w:p w14:paraId="0000000C" w14:textId="2D162186" w:rsidR="00CC46C8" w:rsidRPr="00BA17C3" w:rsidRDefault="00BA17C3" w:rsidP="00BA17C3">
      <w:pPr>
        <w:widowControl w:val="0"/>
        <w:tabs>
          <w:tab w:val="left" w:pos="1541"/>
        </w:tabs>
        <w:spacing w:line="240" w:lineRule="auto"/>
        <w:ind w:right="406"/>
        <w:rPr>
          <w:rFonts w:ascii="Times New Roman" w:eastAsia="Garamond" w:hAnsi="Times New Roman" w:cs="Times New Roman"/>
          <w:sz w:val="24"/>
          <w:szCs w:val="24"/>
        </w:rPr>
      </w:pPr>
      <w:r>
        <w:rPr>
          <w:rFonts w:ascii="Times New Roman" w:eastAsia="Garamond" w:hAnsi="Times New Roman" w:cs="Times New Roman"/>
          <w:b/>
          <w:bCs/>
          <w:sz w:val="24"/>
          <w:szCs w:val="24"/>
          <w:u w:val="single"/>
        </w:rPr>
        <w:t xml:space="preserve">SLO 2: </w:t>
      </w:r>
      <w:r w:rsidR="009564E4" w:rsidRPr="00BA17C3">
        <w:rPr>
          <w:rFonts w:ascii="Times New Roman" w:eastAsia="Garamond" w:hAnsi="Times New Roman" w:cs="Times New Roman"/>
          <w:sz w:val="24"/>
          <w:szCs w:val="24"/>
          <w:u w:val="single"/>
        </w:rPr>
        <w:t>Students use their own language to describe and analyze key concepts or course materials, and write to explore ideas, assimilate new knowledge, and reflect on the purpose of their learning.</w:t>
      </w:r>
    </w:p>
    <w:p w14:paraId="494B9C3F" w14:textId="77777777" w:rsidR="00936EC5" w:rsidRPr="00A861D5" w:rsidRDefault="00936EC5">
      <w:pPr>
        <w:widowControl w:val="0"/>
        <w:tabs>
          <w:tab w:val="left" w:pos="1541"/>
        </w:tabs>
        <w:spacing w:line="240" w:lineRule="auto"/>
        <w:ind w:right="406"/>
        <w:rPr>
          <w:rFonts w:ascii="Times New Roman" w:eastAsia="Garamond" w:hAnsi="Times New Roman" w:cs="Times New Roman"/>
          <w:b/>
          <w:sz w:val="24"/>
          <w:szCs w:val="24"/>
        </w:rPr>
      </w:pPr>
    </w:p>
    <w:p w14:paraId="67877AAF" w14:textId="7410C20C" w:rsidR="00A62FA0" w:rsidRDefault="00936EC5" w:rsidP="00A62FA0">
      <w:pPr>
        <w:widowControl w:val="0"/>
        <w:tabs>
          <w:tab w:val="left" w:pos="1540"/>
          <w:tab w:val="left" w:pos="1541"/>
        </w:tabs>
        <w:spacing w:line="240" w:lineRule="auto"/>
        <w:ind w:right="264"/>
        <w:rPr>
          <w:rFonts w:ascii="Times New Roman" w:eastAsia="Garamond" w:hAnsi="Times New Roman" w:cs="Times New Roman"/>
          <w:bCs/>
          <w:sz w:val="24"/>
          <w:szCs w:val="24"/>
        </w:rPr>
      </w:pPr>
      <w:r w:rsidRPr="00A861D5">
        <w:rPr>
          <w:rFonts w:ascii="Times New Roman" w:eastAsia="Garamond" w:hAnsi="Times New Roman" w:cs="Times New Roman"/>
          <w:b/>
          <w:sz w:val="24"/>
          <w:szCs w:val="24"/>
        </w:rPr>
        <w:t>Recommended</w:t>
      </w:r>
      <w:r w:rsidR="009564E4" w:rsidRPr="00A861D5">
        <w:rPr>
          <w:rFonts w:ascii="Times New Roman" w:eastAsia="Garamond" w:hAnsi="Times New Roman" w:cs="Times New Roman"/>
          <w:b/>
          <w:sz w:val="24"/>
          <w:szCs w:val="24"/>
        </w:rPr>
        <w:t xml:space="preserve"> ways to assess:</w:t>
      </w:r>
      <w:r w:rsidRPr="00A861D5">
        <w:rPr>
          <w:rFonts w:ascii="Times New Roman" w:eastAsia="Garamond" w:hAnsi="Times New Roman" w:cs="Times New Roman"/>
          <w:b/>
          <w:sz w:val="24"/>
          <w:szCs w:val="24"/>
        </w:rPr>
        <w:t xml:space="preserve">  </w:t>
      </w:r>
      <w:r w:rsidRPr="00A861D5">
        <w:rPr>
          <w:rFonts w:ascii="Times New Roman" w:eastAsia="Garamond" w:hAnsi="Times New Roman" w:cs="Times New Roman"/>
          <w:bCs/>
          <w:sz w:val="24"/>
          <w:szCs w:val="24"/>
        </w:rPr>
        <w:t xml:space="preserve">Embedded, course-based work, which might include a variety of </w:t>
      </w:r>
      <w:r w:rsidR="0023436F">
        <w:rPr>
          <w:rFonts w:ascii="Times New Roman" w:eastAsia="Garamond" w:hAnsi="Times New Roman" w:cs="Times New Roman"/>
          <w:bCs/>
          <w:sz w:val="24"/>
          <w:szCs w:val="24"/>
        </w:rPr>
        <w:t>modes</w:t>
      </w:r>
      <w:r w:rsidR="0091241F">
        <w:rPr>
          <w:rFonts w:ascii="Times New Roman" w:eastAsia="Garamond" w:hAnsi="Times New Roman" w:cs="Times New Roman"/>
          <w:bCs/>
          <w:sz w:val="24"/>
          <w:szCs w:val="24"/>
        </w:rPr>
        <w:t xml:space="preserve"> such as</w:t>
      </w:r>
      <w:r w:rsidR="00B30732">
        <w:rPr>
          <w:rFonts w:ascii="Times New Roman" w:eastAsia="Garamond" w:hAnsi="Times New Roman" w:cs="Times New Roman"/>
          <w:bCs/>
          <w:sz w:val="24"/>
          <w:szCs w:val="24"/>
        </w:rPr>
        <w:t xml:space="preserve"> informal writing and group</w:t>
      </w:r>
      <w:r w:rsidR="005930CF">
        <w:rPr>
          <w:rFonts w:ascii="Times New Roman" w:eastAsia="Garamond" w:hAnsi="Times New Roman" w:cs="Times New Roman"/>
          <w:bCs/>
          <w:sz w:val="24"/>
          <w:szCs w:val="24"/>
        </w:rPr>
        <w:t xml:space="preserve"> work.</w:t>
      </w:r>
      <w:r w:rsidRPr="00A861D5">
        <w:rPr>
          <w:rFonts w:ascii="Times New Roman" w:eastAsia="Garamond" w:hAnsi="Times New Roman" w:cs="Times New Roman"/>
          <w:b/>
          <w:sz w:val="24"/>
          <w:szCs w:val="24"/>
        </w:rPr>
        <w:t xml:space="preserve"> </w:t>
      </w:r>
      <w:r w:rsidR="000B0497">
        <w:rPr>
          <w:rFonts w:ascii="Times New Roman" w:eastAsia="Garamond" w:hAnsi="Times New Roman" w:cs="Times New Roman"/>
          <w:sz w:val="24"/>
          <w:szCs w:val="24"/>
        </w:rPr>
        <w:t>F</w:t>
      </w:r>
      <w:r w:rsidR="00A62FA0" w:rsidRPr="00A861D5">
        <w:rPr>
          <w:rFonts w:ascii="Times New Roman" w:eastAsia="Garamond" w:hAnsi="Times New Roman" w:cs="Times New Roman"/>
          <w:bCs/>
          <w:sz w:val="24"/>
          <w:szCs w:val="24"/>
        </w:rPr>
        <w:t xml:space="preserve">aculty members </w:t>
      </w:r>
      <w:r w:rsidR="00A62FA0">
        <w:rPr>
          <w:rFonts w:ascii="Times New Roman" w:eastAsia="Garamond" w:hAnsi="Times New Roman" w:cs="Times New Roman"/>
          <w:bCs/>
          <w:sz w:val="24"/>
          <w:szCs w:val="24"/>
        </w:rPr>
        <w:t>can use existing</w:t>
      </w:r>
      <w:r w:rsidR="00A62FA0" w:rsidRPr="00A861D5">
        <w:rPr>
          <w:rFonts w:ascii="Times New Roman" w:eastAsia="Garamond" w:hAnsi="Times New Roman" w:cs="Times New Roman"/>
          <w:bCs/>
          <w:sz w:val="24"/>
          <w:szCs w:val="24"/>
        </w:rPr>
        <w:t xml:space="preserve"> grading practices</w:t>
      </w:r>
      <w:r w:rsidR="008A1206">
        <w:rPr>
          <w:rFonts w:ascii="Times New Roman" w:eastAsia="Garamond" w:hAnsi="Times New Roman" w:cs="Times New Roman"/>
          <w:bCs/>
          <w:sz w:val="24"/>
          <w:szCs w:val="24"/>
        </w:rPr>
        <w:t xml:space="preserve"> and </w:t>
      </w:r>
      <w:r w:rsidR="00A62FA0" w:rsidRPr="00A861D5">
        <w:rPr>
          <w:rFonts w:ascii="Times New Roman" w:eastAsia="Garamond" w:hAnsi="Times New Roman" w:cs="Times New Roman"/>
          <w:bCs/>
          <w:sz w:val="24"/>
          <w:szCs w:val="24"/>
        </w:rPr>
        <w:t>complet</w:t>
      </w:r>
      <w:r w:rsidR="00A62FA0">
        <w:rPr>
          <w:rFonts w:ascii="Times New Roman" w:eastAsia="Garamond" w:hAnsi="Times New Roman" w:cs="Times New Roman"/>
          <w:bCs/>
          <w:sz w:val="24"/>
          <w:szCs w:val="24"/>
        </w:rPr>
        <w:t>e</w:t>
      </w:r>
      <w:r w:rsidR="00A62FA0" w:rsidRPr="00A861D5">
        <w:rPr>
          <w:rFonts w:ascii="Times New Roman" w:eastAsia="Garamond" w:hAnsi="Times New Roman" w:cs="Times New Roman"/>
          <w:bCs/>
          <w:sz w:val="24"/>
          <w:szCs w:val="24"/>
        </w:rPr>
        <w:t xml:space="preserve"> </w:t>
      </w:r>
      <w:r w:rsidR="00A62FA0">
        <w:rPr>
          <w:rFonts w:ascii="Times New Roman" w:eastAsia="Garamond" w:hAnsi="Times New Roman" w:cs="Times New Roman"/>
          <w:bCs/>
          <w:sz w:val="24"/>
          <w:szCs w:val="24"/>
        </w:rPr>
        <w:t>the</w:t>
      </w:r>
      <w:r w:rsidR="00A62FA0" w:rsidRPr="00A861D5">
        <w:rPr>
          <w:rFonts w:ascii="Times New Roman" w:eastAsia="Garamond" w:hAnsi="Times New Roman" w:cs="Times New Roman"/>
          <w:bCs/>
          <w:sz w:val="24"/>
          <w:szCs w:val="24"/>
        </w:rPr>
        <w:t xml:space="preserve"> short</w:t>
      </w:r>
      <w:r w:rsidR="00A62FA0">
        <w:rPr>
          <w:rFonts w:ascii="Times New Roman" w:eastAsia="Garamond" w:hAnsi="Times New Roman" w:cs="Times New Roman"/>
          <w:bCs/>
          <w:sz w:val="24"/>
          <w:szCs w:val="24"/>
        </w:rPr>
        <w:t xml:space="preserve">, provided rubric to assess the assignment in relation to the SLO. </w:t>
      </w:r>
    </w:p>
    <w:p w14:paraId="537A6EC7" w14:textId="77777777" w:rsidR="00A62FA0" w:rsidRDefault="00A62FA0" w:rsidP="00A62FA0">
      <w:pPr>
        <w:widowControl w:val="0"/>
        <w:tabs>
          <w:tab w:val="left" w:pos="1540"/>
          <w:tab w:val="left" w:pos="1541"/>
        </w:tabs>
        <w:spacing w:line="240" w:lineRule="auto"/>
        <w:ind w:right="264"/>
        <w:rPr>
          <w:rFonts w:ascii="Times New Roman" w:eastAsia="Garamond" w:hAnsi="Times New Roman" w:cs="Times New Roman"/>
          <w:bCs/>
          <w:sz w:val="24"/>
          <w:szCs w:val="24"/>
        </w:rPr>
      </w:pPr>
    </w:p>
    <w:p w14:paraId="1AF8B504" w14:textId="767F23BF" w:rsidR="00A62FA0" w:rsidRDefault="00A62FA0" w:rsidP="00A62FA0">
      <w:pPr>
        <w:widowControl w:val="0"/>
        <w:tabs>
          <w:tab w:val="left" w:pos="1540"/>
          <w:tab w:val="left" w:pos="1541"/>
        </w:tabs>
        <w:spacing w:line="240" w:lineRule="auto"/>
        <w:ind w:right="264"/>
        <w:rPr>
          <w:rFonts w:ascii="Times New Roman" w:eastAsia="Garamond" w:hAnsi="Times New Roman" w:cs="Times New Roman"/>
          <w:bCs/>
          <w:sz w:val="24"/>
          <w:szCs w:val="24"/>
        </w:rPr>
      </w:pPr>
      <w:r>
        <w:rPr>
          <w:rFonts w:ascii="Times New Roman" w:eastAsia="Garamond" w:hAnsi="Times New Roman" w:cs="Times New Roman"/>
          <w:bCs/>
          <w:sz w:val="24"/>
          <w:szCs w:val="24"/>
        </w:rPr>
        <w:t>Alternatively, faculty might incorporate the provided rubric into their own assessment rubrics and assess the SLO as part of the</w:t>
      </w:r>
      <w:r w:rsidR="006A51B1">
        <w:rPr>
          <w:rFonts w:ascii="Times New Roman" w:eastAsia="Garamond" w:hAnsi="Times New Roman" w:cs="Times New Roman"/>
          <w:bCs/>
          <w:sz w:val="24"/>
          <w:szCs w:val="24"/>
        </w:rPr>
        <w:t xml:space="preserve">ir </w:t>
      </w:r>
      <w:r>
        <w:rPr>
          <w:rFonts w:ascii="Times New Roman" w:eastAsia="Garamond" w:hAnsi="Times New Roman" w:cs="Times New Roman"/>
          <w:bCs/>
          <w:sz w:val="24"/>
          <w:szCs w:val="24"/>
        </w:rPr>
        <w:t xml:space="preserve">assessment of the </w:t>
      </w:r>
      <w:r w:rsidR="00C34236">
        <w:rPr>
          <w:rFonts w:ascii="Times New Roman" w:eastAsia="Garamond" w:hAnsi="Times New Roman" w:cs="Times New Roman"/>
          <w:bCs/>
          <w:sz w:val="24"/>
          <w:szCs w:val="24"/>
        </w:rPr>
        <w:t>work</w:t>
      </w:r>
      <w:r>
        <w:rPr>
          <w:rFonts w:ascii="Times New Roman" w:eastAsia="Garamond" w:hAnsi="Times New Roman" w:cs="Times New Roman"/>
          <w:bCs/>
          <w:sz w:val="24"/>
          <w:szCs w:val="24"/>
        </w:rPr>
        <w:t>.</w:t>
      </w:r>
    </w:p>
    <w:p w14:paraId="5245236F" w14:textId="77777777" w:rsidR="00A62FA0" w:rsidRDefault="00A62FA0" w:rsidP="00A62FA0">
      <w:pPr>
        <w:widowControl w:val="0"/>
        <w:tabs>
          <w:tab w:val="left" w:pos="1540"/>
          <w:tab w:val="left" w:pos="1541"/>
        </w:tabs>
        <w:spacing w:line="240" w:lineRule="auto"/>
        <w:ind w:right="264"/>
        <w:rPr>
          <w:rFonts w:ascii="Times New Roman" w:eastAsia="Garamond" w:hAnsi="Times New Roman" w:cs="Times New Roman"/>
          <w:bCs/>
          <w:sz w:val="24"/>
          <w:szCs w:val="24"/>
        </w:rPr>
      </w:pPr>
    </w:p>
    <w:p w14:paraId="7E6C7097" w14:textId="77777777" w:rsidR="00C34236" w:rsidRPr="00DA17DD" w:rsidRDefault="00C34236" w:rsidP="00C34236">
      <w:pPr>
        <w:widowControl w:val="0"/>
        <w:tabs>
          <w:tab w:val="left" w:pos="1540"/>
          <w:tab w:val="left" w:pos="1541"/>
        </w:tabs>
        <w:spacing w:line="240" w:lineRule="auto"/>
        <w:ind w:right="264"/>
        <w:rPr>
          <w:rFonts w:ascii="Times New Roman" w:eastAsia="Garamond" w:hAnsi="Times New Roman" w:cs="Times New Roman"/>
          <w:b/>
          <w:sz w:val="24"/>
          <w:szCs w:val="24"/>
        </w:rPr>
      </w:pPr>
      <w:r w:rsidRPr="00DA17DD">
        <w:rPr>
          <w:rFonts w:ascii="Times New Roman" w:eastAsia="Garamond" w:hAnsi="Times New Roman" w:cs="Times New Roman"/>
          <w:b/>
          <w:sz w:val="24"/>
          <w:szCs w:val="24"/>
        </w:rPr>
        <w:t>Some possible assignments for SLO assessment:</w:t>
      </w:r>
    </w:p>
    <w:p w14:paraId="0000000D" w14:textId="02291DE4" w:rsidR="00CC46C8" w:rsidRPr="00A861D5" w:rsidRDefault="00CC46C8">
      <w:pPr>
        <w:widowControl w:val="0"/>
        <w:tabs>
          <w:tab w:val="left" w:pos="1541"/>
        </w:tabs>
        <w:spacing w:line="240" w:lineRule="auto"/>
        <w:ind w:right="406"/>
        <w:rPr>
          <w:rFonts w:ascii="Times New Roman" w:eastAsia="Garamond" w:hAnsi="Times New Roman" w:cs="Times New Roman"/>
          <w:bCs/>
          <w:sz w:val="24"/>
          <w:szCs w:val="24"/>
        </w:rPr>
      </w:pPr>
    </w:p>
    <w:p w14:paraId="0972A16D" w14:textId="3A0EBFFD" w:rsidR="00CA7274" w:rsidRPr="00A861D5" w:rsidRDefault="009564E4">
      <w:pPr>
        <w:widowControl w:val="0"/>
        <w:tabs>
          <w:tab w:val="left" w:pos="1541"/>
        </w:tabs>
        <w:spacing w:line="240" w:lineRule="auto"/>
        <w:ind w:right="406"/>
        <w:rPr>
          <w:rFonts w:ascii="Times New Roman" w:eastAsia="Garamond" w:hAnsi="Times New Roman" w:cs="Times New Roman"/>
          <w:sz w:val="24"/>
          <w:szCs w:val="24"/>
        </w:rPr>
      </w:pPr>
      <w:r w:rsidRPr="00A861D5">
        <w:rPr>
          <w:rFonts w:ascii="Times New Roman" w:eastAsia="Garamond" w:hAnsi="Times New Roman" w:cs="Times New Roman"/>
          <w:sz w:val="24"/>
          <w:szCs w:val="24"/>
        </w:rPr>
        <w:t>--</w:t>
      </w:r>
      <w:r w:rsidR="00C34236">
        <w:rPr>
          <w:rFonts w:ascii="Times New Roman" w:eastAsia="Garamond" w:hAnsi="Times New Roman" w:cs="Times New Roman"/>
          <w:sz w:val="24"/>
          <w:szCs w:val="24"/>
        </w:rPr>
        <w:t>S</w:t>
      </w:r>
      <w:r w:rsidR="00CA7274" w:rsidRPr="00A861D5">
        <w:rPr>
          <w:rFonts w:ascii="Times New Roman" w:eastAsia="Garamond" w:hAnsi="Times New Roman" w:cs="Times New Roman"/>
          <w:sz w:val="24"/>
          <w:szCs w:val="24"/>
        </w:rPr>
        <w:t>tudents collaborate to develop</w:t>
      </w:r>
      <w:r w:rsidR="00E730B5">
        <w:rPr>
          <w:rFonts w:ascii="Times New Roman" w:eastAsia="Garamond" w:hAnsi="Times New Roman" w:cs="Times New Roman"/>
          <w:sz w:val="24"/>
          <w:szCs w:val="24"/>
        </w:rPr>
        <w:t xml:space="preserve"> a</w:t>
      </w:r>
      <w:r w:rsidR="00CA7274" w:rsidRPr="00A861D5">
        <w:rPr>
          <w:rFonts w:ascii="Times New Roman" w:eastAsia="Garamond" w:hAnsi="Times New Roman" w:cs="Times New Roman"/>
          <w:sz w:val="24"/>
          <w:szCs w:val="24"/>
        </w:rPr>
        <w:t xml:space="preserve"> lexicon or collections of key terms</w:t>
      </w:r>
      <w:r w:rsidR="00C13082">
        <w:rPr>
          <w:rFonts w:ascii="Times New Roman" w:eastAsia="Garamond" w:hAnsi="Times New Roman" w:cs="Times New Roman"/>
          <w:sz w:val="24"/>
          <w:szCs w:val="24"/>
        </w:rPr>
        <w:t>/concepts</w:t>
      </w:r>
      <w:r w:rsidR="00CA7274" w:rsidRPr="00A861D5">
        <w:rPr>
          <w:rFonts w:ascii="Times New Roman" w:eastAsia="Garamond" w:hAnsi="Times New Roman" w:cs="Times New Roman"/>
          <w:sz w:val="24"/>
          <w:szCs w:val="24"/>
        </w:rPr>
        <w:t xml:space="preserve"> for the course </w:t>
      </w:r>
      <w:r w:rsidR="00C34236">
        <w:rPr>
          <w:rFonts w:ascii="Times New Roman" w:eastAsia="Garamond" w:hAnsi="Times New Roman" w:cs="Times New Roman"/>
          <w:sz w:val="24"/>
          <w:szCs w:val="24"/>
        </w:rPr>
        <w:t xml:space="preserve">via </w:t>
      </w:r>
      <w:r w:rsidR="00CA7274" w:rsidRPr="00A861D5">
        <w:rPr>
          <w:rFonts w:ascii="Times New Roman" w:eastAsia="Garamond" w:hAnsi="Times New Roman" w:cs="Times New Roman"/>
          <w:sz w:val="24"/>
          <w:szCs w:val="24"/>
        </w:rPr>
        <w:t xml:space="preserve">wiki, encyclopedia entries, broadsides or handouts, web pages, etc. </w:t>
      </w:r>
    </w:p>
    <w:p w14:paraId="4F995F68" w14:textId="2B76C897" w:rsidR="00B75B3A" w:rsidRDefault="00CA7274" w:rsidP="00B75B3A">
      <w:pPr>
        <w:widowControl w:val="0"/>
        <w:tabs>
          <w:tab w:val="left" w:pos="1541"/>
        </w:tabs>
        <w:spacing w:line="240" w:lineRule="auto"/>
        <w:ind w:right="406"/>
        <w:rPr>
          <w:rFonts w:ascii="Times New Roman" w:eastAsia="Garamond" w:hAnsi="Times New Roman" w:cs="Times New Roman"/>
          <w:sz w:val="24"/>
          <w:szCs w:val="24"/>
        </w:rPr>
      </w:pPr>
      <w:r w:rsidRPr="00A861D5">
        <w:rPr>
          <w:rFonts w:ascii="Times New Roman" w:eastAsia="Garamond" w:hAnsi="Times New Roman" w:cs="Times New Roman"/>
          <w:sz w:val="24"/>
          <w:szCs w:val="24"/>
        </w:rPr>
        <w:lastRenderedPageBreak/>
        <w:t>--</w:t>
      </w:r>
      <w:r w:rsidR="00C34236">
        <w:rPr>
          <w:rFonts w:ascii="Times New Roman" w:eastAsia="Garamond" w:hAnsi="Times New Roman" w:cs="Times New Roman"/>
          <w:sz w:val="24"/>
          <w:szCs w:val="24"/>
        </w:rPr>
        <w:t>S</w:t>
      </w:r>
      <w:r w:rsidRPr="00A861D5">
        <w:rPr>
          <w:rFonts w:ascii="Times New Roman" w:eastAsia="Garamond" w:hAnsi="Times New Roman" w:cs="Times New Roman"/>
          <w:sz w:val="24"/>
          <w:szCs w:val="24"/>
        </w:rPr>
        <w:t>tudents keep a</w:t>
      </w:r>
      <w:r w:rsidR="00C13082">
        <w:rPr>
          <w:rFonts w:ascii="Times New Roman" w:eastAsia="Garamond" w:hAnsi="Times New Roman" w:cs="Times New Roman"/>
          <w:sz w:val="24"/>
          <w:szCs w:val="24"/>
        </w:rPr>
        <w:t xml:space="preserve"> digital or pa</w:t>
      </w:r>
      <w:r w:rsidR="007547C1">
        <w:rPr>
          <w:rFonts w:ascii="Times New Roman" w:eastAsia="Garamond" w:hAnsi="Times New Roman" w:cs="Times New Roman"/>
          <w:sz w:val="24"/>
          <w:szCs w:val="24"/>
        </w:rPr>
        <w:t>p</w:t>
      </w:r>
      <w:r w:rsidR="00C13082">
        <w:rPr>
          <w:rFonts w:ascii="Times New Roman" w:eastAsia="Garamond" w:hAnsi="Times New Roman" w:cs="Times New Roman"/>
          <w:sz w:val="24"/>
          <w:szCs w:val="24"/>
        </w:rPr>
        <w:t>er</w:t>
      </w:r>
      <w:r w:rsidRPr="00A861D5">
        <w:rPr>
          <w:rFonts w:ascii="Times New Roman" w:eastAsia="Garamond" w:hAnsi="Times New Roman" w:cs="Times New Roman"/>
          <w:sz w:val="24"/>
          <w:szCs w:val="24"/>
        </w:rPr>
        <w:t xml:space="preserve"> journal </w:t>
      </w:r>
      <w:r w:rsidR="00B75B3A">
        <w:rPr>
          <w:rFonts w:ascii="Times New Roman" w:eastAsia="Garamond" w:hAnsi="Times New Roman" w:cs="Times New Roman"/>
          <w:sz w:val="24"/>
          <w:szCs w:val="24"/>
        </w:rPr>
        <w:t>to reflect</w:t>
      </w:r>
      <w:r w:rsidR="007547C1">
        <w:rPr>
          <w:rFonts w:ascii="Times New Roman" w:eastAsia="Garamond" w:hAnsi="Times New Roman" w:cs="Times New Roman"/>
          <w:sz w:val="24"/>
          <w:szCs w:val="24"/>
        </w:rPr>
        <w:t xml:space="preserve"> on</w:t>
      </w:r>
      <w:r w:rsidR="00B6588B">
        <w:rPr>
          <w:rFonts w:ascii="Times New Roman" w:eastAsia="Garamond" w:hAnsi="Times New Roman" w:cs="Times New Roman"/>
          <w:sz w:val="24"/>
          <w:szCs w:val="24"/>
        </w:rPr>
        <w:t>, interpret</w:t>
      </w:r>
      <w:r w:rsidR="00226F54">
        <w:rPr>
          <w:rFonts w:ascii="Times New Roman" w:eastAsia="Garamond" w:hAnsi="Times New Roman" w:cs="Times New Roman"/>
          <w:sz w:val="24"/>
          <w:szCs w:val="24"/>
        </w:rPr>
        <w:t xml:space="preserve"> a</w:t>
      </w:r>
      <w:r w:rsidR="00B6588B">
        <w:rPr>
          <w:rFonts w:ascii="Times New Roman" w:eastAsia="Garamond" w:hAnsi="Times New Roman" w:cs="Times New Roman"/>
          <w:sz w:val="24"/>
          <w:szCs w:val="24"/>
        </w:rPr>
        <w:t>nd</w:t>
      </w:r>
      <w:r w:rsidR="00226F54">
        <w:rPr>
          <w:rFonts w:ascii="Times New Roman" w:eastAsia="Garamond" w:hAnsi="Times New Roman" w:cs="Times New Roman"/>
          <w:sz w:val="24"/>
          <w:szCs w:val="24"/>
        </w:rPr>
        <w:t>/or</w:t>
      </w:r>
      <w:r w:rsidR="00B6588B">
        <w:rPr>
          <w:rFonts w:ascii="Times New Roman" w:eastAsia="Garamond" w:hAnsi="Times New Roman" w:cs="Times New Roman"/>
          <w:sz w:val="24"/>
          <w:szCs w:val="24"/>
        </w:rPr>
        <w:t xml:space="preserve"> evaluate </w:t>
      </w:r>
      <w:r w:rsidR="00B75B3A">
        <w:rPr>
          <w:rFonts w:ascii="Times New Roman" w:eastAsia="Garamond" w:hAnsi="Times New Roman" w:cs="Times New Roman"/>
          <w:sz w:val="24"/>
          <w:szCs w:val="24"/>
        </w:rPr>
        <w:t>cours</w:t>
      </w:r>
      <w:r w:rsidR="0089720A">
        <w:rPr>
          <w:rFonts w:ascii="Times New Roman" w:eastAsia="Garamond" w:hAnsi="Times New Roman" w:cs="Times New Roman"/>
          <w:sz w:val="24"/>
          <w:szCs w:val="24"/>
        </w:rPr>
        <w:t>e</w:t>
      </w:r>
      <w:r w:rsidR="00B75B3A">
        <w:rPr>
          <w:rFonts w:ascii="Times New Roman" w:eastAsia="Garamond" w:hAnsi="Times New Roman" w:cs="Times New Roman"/>
          <w:sz w:val="24"/>
          <w:szCs w:val="24"/>
        </w:rPr>
        <w:t xml:space="preserve"> lectures, discussion, readings, etc. </w:t>
      </w:r>
    </w:p>
    <w:p w14:paraId="00000011" w14:textId="6E478B87" w:rsidR="00CC46C8" w:rsidRDefault="00B75B3A" w:rsidP="00B75B3A">
      <w:pPr>
        <w:widowControl w:val="0"/>
        <w:tabs>
          <w:tab w:val="left" w:pos="1541"/>
        </w:tabs>
        <w:spacing w:line="240" w:lineRule="auto"/>
        <w:ind w:right="406"/>
        <w:rPr>
          <w:rFonts w:ascii="Times New Roman" w:eastAsia="Garamond" w:hAnsi="Times New Roman" w:cs="Times New Roman"/>
          <w:sz w:val="24"/>
          <w:szCs w:val="24"/>
        </w:rPr>
      </w:pPr>
      <w:r>
        <w:rPr>
          <w:rFonts w:ascii="Times New Roman" w:eastAsia="Garamond" w:hAnsi="Times New Roman" w:cs="Times New Roman"/>
          <w:sz w:val="24"/>
          <w:szCs w:val="24"/>
        </w:rPr>
        <w:t>--Students write reflections</w:t>
      </w:r>
      <w:r w:rsidR="007F7C29">
        <w:rPr>
          <w:rFonts w:ascii="Times New Roman" w:eastAsia="Garamond" w:hAnsi="Times New Roman" w:cs="Times New Roman"/>
          <w:sz w:val="24"/>
          <w:szCs w:val="24"/>
        </w:rPr>
        <w:t xml:space="preserve"> on</w:t>
      </w:r>
      <w:r>
        <w:rPr>
          <w:rFonts w:ascii="Times New Roman" w:eastAsia="Garamond" w:hAnsi="Times New Roman" w:cs="Times New Roman"/>
          <w:sz w:val="24"/>
          <w:szCs w:val="24"/>
        </w:rPr>
        <w:t xml:space="preserve"> and evaluations of their own learning and writing. These might occur at the end of a paper or project or at the end of the course.</w:t>
      </w:r>
    </w:p>
    <w:p w14:paraId="09D84EB3" w14:textId="4A4FD922" w:rsidR="00B75B3A" w:rsidRDefault="00B75B3A" w:rsidP="00B75B3A">
      <w:pPr>
        <w:widowControl w:val="0"/>
        <w:tabs>
          <w:tab w:val="left" w:pos="1541"/>
        </w:tabs>
        <w:spacing w:line="240" w:lineRule="auto"/>
        <w:ind w:right="406"/>
        <w:rPr>
          <w:rFonts w:ascii="Times New Roman" w:eastAsia="Garamond" w:hAnsi="Times New Roman" w:cs="Times New Roman"/>
          <w:sz w:val="24"/>
          <w:szCs w:val="24"/>
        </w:rPr>
      </w:pPr>
    </w:p>
    <w:p w14:paraId="7449B85A" w14:textId="2356381D" w:rsidR="00B75B3A" w:rsidRPr="005C6EC5" w:rsidRDefault="005C6EC5" w:rsidP="005C6EC5">
      <w:pPr>
        <w:widowControl w:val="0"/>
        <w:tabs>
          <w:tab w:val="left" w:pos="1541"/>
        </w:tabs>
        <w:spacing w:line="240" w:lineRule="auto"/>
        <w:ind w:right="406"/>
        <w:rPr>
          <w:rFonts w:ascii="Times New Roman" w:eastAsia="Garamond" w:hAnsi="Times New Roman" w:cs="Times New Roman"/>
          <w:sz w:val="24"/>
          <w:szCs w:val="24"/>
          <w:u w:val="single"/>
        </w:rPr>
      </w:pPr>
      <w:r>
        <w:rPr>
          <w:rFonts w:ascii="Times New Roman" w:eastAsia="Garamond" w:hAnsi="Times New Roman" w:cs="Times New Roman"/>
          <w:b/>
          <w:bCs/>
          <w:sz w:val="24"/>
          <w:szCs w:val="24"/>
          <w:u w:val="single"/>
        </w:rPr>
        <w:t xml:space="preserve">SLO 3: </w:t>
      </w:r>
      <w:r w:rsidR="00E813E5" w:rsidRPr="005C6EC5">
        <w:rPr>
          <w:rFonts w:ascii="Times New Roman" w:eastAsia="Garamond" w:hAnsi="Times New Roman" w:cs="Times New Roman"/>
          <w:sz w:val="24"/>
          <w:szCs w:val="24"/>
          <w:u w:val="single"/>
        </w:rPr>
        <w:t xml:space="preserve">Students write arguments that make and support claims successfully for readers in </w:t>
      </w:r>
      <w:r w:rsidR="00CE6C59" w:rsidRPr="005C6EC5">
        <w:rPr>
          <w:rFonts w:ascii="Times New Roman" w:eastAsia="Garamond" w:hAnsi="Times New Roman" w:cs="Times New Roman"/>
          <w:sz w:val="24"/>
          <w:szCs w:val="24"/>
          <w:u w:val="single"/>
        </w:rPr>
        <w:t>multiple contexts</w:t>
      </w:r>
      <w:r w:rsidR="00E813E5" w:rsidRPr="005C6EC5">
        <w:rPr>
          <w:rFonts w:ascii="Times New Roman" w:eastAsia="Garamond" w:hAnsi="Times New Roman" w:cs="Times New Roman"/>
          <w:sz w:val="24"/>
          <w:szCs w:val="24"/>
          <w:u w:val="single"/>
        </w:rPr>
        <w:t>.</w:t>
      </w:r>
    </w:p>
    <w:p w14:paraId="57D08F3B" w14:textId="77777777" w:rsidR="00CA7274" w:rsidRPr="00A861D5" w:rsidRDefault="00CA7274">
      <w:pPr>
        <w:widowControl w:val="0"/>
        <w:tabs>
          <w:tab w:val="left" w:pos="1540"/>
          <w:tab w:val="left" w:pos="1541"/>
        </w:tabs>
        <w:spacing w:line="240" w:lineRule="auto"/>
        <w:ind w:right="330"/>
        <w:rPr>
          <w:rFonts w:ascii="Times New Roman" w:eastAsia="Garamond" w:hAnsi="Times New Roman" w:cs="Times New Roman"/>
          <w:b/>
          <w:sz w:val="24"/>
          <w:szCs w:val="24"/>
        </w:rPr>
      </w:pPr>
    </w:p>
    <w:p w14:paraId="0215E65E" w14:textId="2787857F" w:rsidR="00E813E5" w:rsidRDefault="00CA7274" w:rsidP="00E813E5">
      <w:pPr>
        <w:widowControl w:val="0"/>
        <w:tabs>
          <w:tab w:val="left" w:pos="1540"/>
          <w:tab w:val="left" w:pos="1541"/>
        </w:tabs>
        <w:spacing w:line="240" w:lineRule="auto"/>
        <w:ind w:right="264"/>
        <w:rPr>
          <w:rFonts w:ascii="Times New Roman" w:eastAsia="Garamond" w:hAnsi="Times New Roman" w:cs="Times New Roman"/>
          <w:bCs/>
          <w:sz w:val="24"/>
          <w:szCs w:val="24"/>
        </w:rPr>
      </w:pPr>
      <w:r w:rsidRPr="00A861D5">
        <w:rPr>
          <w:rFonts w:ascii="Times New Roman" w:eastAsia="Garamond" w:hAnsi="Times New Roman" w:cs="Times New Roman"/>
          <w:b/>
          <w:sz w:val="24"/>
          <w:szCs w:val="24"/>
        </w:rPr>
        <w:t>Recommended</w:t>
      </w:r>
      <w:r w:rsidR="009564E4" w:rsidRPr="00A861D5">
        <w:rPr>
          <w:rFonts w:ascii="Times New Roman" w:eastAsia="Garamond" w:hAnsi="Times New Roman" w:cs="Times New Roman"/>
          <w:b/>
          <w:sz w:val="24"/>
          <w:szCs w:val="24"/>
        </w:rPr>
        <w:t xml:space="preserve"> ways to assess:</w:t>
      </w:r>
      <w:r w:rsidRPr="00A861D5">
        <w:rPr>
          <w:rFonts w:ascii="Times New Roman" w:eastAsia="Garamond" w:hAnsi="Times New Roman" w:cs="Times New Roman"/>
          <w:b/>
          <w:sz w:val="24"/>
          <w:szCs w:val="24"/>
        </w:rPr>
        <w:t xml:space="preserve">  </w:t>
      </w:r>
      <w:r w:rsidR="003F687B">
        <w:rPr>
          <w:rFonts w:ascii="Times New Roman" w:eastAsia="Garamond" w:hAnsi="Times New Roman" w:cs="Times New Roman"/>
          <w:sz w:val="24"/>
          <w:szCs w:val="24"/>
        </w:rPr>
        <w:t>F</w:t>
      </w:r>
      <w:r w:rsidR="003F687B" w:rsidRPr="00A861D5">
        <w:rPr>
          <w:rFonts w:ascii="Times New Roman" w:eastAsia="Garamond" w:hAnsi="Times New Roman" w:cs="Times New Roman"/>
          <w:bCs/>
          <w:sz w:val="24"/>
          <w:szCs w:val="24"/>
        </w:rPr>
        <w:t xml:space="preserve">aculty members </w:t>
      </w:r>
      <w:r w:rsidR="003F687B">
        <w:rPr>
          <w:rFonts w:ascii="Times New Roman" w:eastAsia="Garamond" w:hAnsi="Times New Roman" w:cs="Times New Roman"/>
          <w:bCs/>
          <w:sz w:val="24"/>
          <w:szCs w:val="24"/>
        </w:rPr>
        <w:t>can use their existing</w:t>
      </w:r>
      <w:r w:rsidR="003F687B" w:rsidRPr="00A861D5">
        <w:rPr>
          <w:rFonts w:ascii="Times New Roman" w:eastAsia="Garamond" w:hAnsi="Times New Roman" w:cs="Times New Roman"/>
          <w:bCs/>
          <w:sz w:val="24"/>
          <w:szCs w:val="24"/>
        </w:rPr>
        <w:t xml:space="preserve"> grading practices</w:t>
      </w:r>
      <w:r w:rsidR="003F687B">
        <w:rPr>
          <w:rFonts w:ascii="Times New Roman" w:eastAsia="Garamond" w:hAnsi="Times New Roman" w:cs="Times New Roman"/>
          <w:bCs/>
          <w:sz w:val="24"/>
          <w:szCs w:val="24"/>
        </w:rPr>
        <w:t xml:space="preserve"> and </w:t>
      </w:r>
      <w:r w:rsidR="003F687B" w:rsidRPr="00A861D5">
        <w:rPr>
          <w:rFonts w:ascii="Times New Roman" w:eastAsia="Garamond" w:hAnsi="Times New Roman" w:cs="Times New Roman"/>
          <w:bCs/>
          <w:sz w:val="24"/>
          <w:szCs w:val="24"/>
        </w:rPr>
        <w:t>complet</w:t>
      </w:r>
      <w:r w:rsidR="003F687B">
        <w:rPr>
          <w:rFonts w:ascii="Times New Roman" w:eastAsia="Garamond" w:hAnsi="Times New Roman" w:cs="Times New Roman"/>
          <w:bCs/>
          <w:sz w:val="24"/>
          <w:szCs w:val="24"/>
        </w:rPr>
        <w:t>e</w:t>
      </w:r>
      <w:r w:rsidR="003F687B" w:rsidRPr="00A861D5">
        <w:rPr>
          <w:rFonts w:ascii="Times New Roman" w:eastAsia="Garamond" w:hAnsi="Times New Roman" w:cs="Times New Roman"/>
          <w:bCs/>
          <w:sz w:val="24"/>
          <w:szCs w:val="24"/>
        </w:rPr>
        <w:t xml:space="preserve"> </w:t>
      </w:r>
      <w:r w:rsidR="003F687B">
        <w:rPr>
          <w:rFonts w:ascii="Times New Roman" w:eastAsia="Garamond" w:hAnsi="Times New Roman" w:cs="Times New Roman"/>
          <w:bCs/>
          <w:sz w:val="24"/>
          <w:szCs w:val="24"/>
        </w:rPr>
        <w:t>the</w:t>
      </w:r>
      <w:r w:rsidR="003F687B" w:rsidRPr="00A861D5">
        <w:rPr>
          <w:rFonts w:ascii="Times New Roman" w:eastAsia="Garamond" w:hAnsi="Times New Roman" w:cs="Times New Roman"/>
          <w:bCs/>
          <w:sz w:val="24"/>
          <w:szCs w:val="24"/>
        </w:rPr>
        <w:t xml:space="preserve"> short</w:t>
      </w:r>
      <w:r w:rsidR="003F687B">
        <w:rPr>
          <w:rFonts w:ascii="Times New Roman" w:eastAsia="Garamond" w:hAnsi="Times New Roman" w:cs="Times New Roman"/>
          <w:bCs/>
          <w:sz w:val="24"/>
          <w:szCs w:val="24"/>
        </w:rPr>
        <w:t>, provided rubric to assess the assignment in relation to the SLO.</w:t>
      </w:r>
    </w:p>
    <w:p w14:paraId="1D3351C8" w14:textId="77777777" w:rsidR="00E813E5" w:rsidRDefault="00E813E5" w:rsidP="00E813E5">
      <w:pPr>
        <w:widowControl w:val="0"/>
        <w:tabs>
          <w:tab w:val="left" w:pos="1540"/>
          <w:tab w:val="left" w:pos="1541"/>
        </w:tabs>
        <w:spacing w:line="240" w:lineRule="auto"/>
        <w:ind w:right="264"/>
        <w:rPr>
          <w:rFonts w:ascii="Times New Roman" w:eastAsia="Garamond" w:hAnsi="Times New Roman" w:cs="Times New Roman"/>
          <w:bCs/>
          <w:sz w:val="24"/>
          <w:szCs w:val="24"/>
        </w:rPr>
      </w:pPr>
    </w:p>
    <w:p w14:paraId="54D530E3" w14:textId="5E0D7D47" w:rsidR="00E813E5" w:rsidRDefault="00E813E5" w:rsidP="00E813E5">
      <w:pPr>
        <w:widowControl w:val="0"/>
        <w:tabs>
          <w:tab w:val="left" w:pos="1540"/>
          <w:tab w:val="left" w:pos="1541"/>
        </w:tabs>
        <w:spacing w:line="240" w:lineRule="auto"/>
        <w:ind w:right="264"/>
        <w:rPr>
          <w:rFonts w:ascii="Times New Roman" w:eastAsia="Garamond" w:hAnsi="Times New Roman" w:cs="Times New Roman"/>
          <w:bCs/>
          <w:sz w:val="24"/>
          <w:szCs w:val="24"/>
        </w:rPr>
      </w:pPr>
      <w:r>
        <w:rPr>
          <w:rFonts w:ascii="Times New Roman" w:eastAsia="Garamond" w:hAnsi="Times New Roman" w:cs="Times New Roman"/>
          <w:bCs/>
          <w:sz w:val="24"/>
          <w:szCs w:val="24"/>
        </w:rPr>
        <w:t>Alternatively, faculty might incorporate the provided rubric into their own assessment rubrics and assess the SLO as part of the</w:t>
      </w:r>
      <w:r w:rsidR="00EF4F0E">
        <w:rPr>
          <w:rFonts w:ascii="Times New Roman" w:eastAsia="Garamond" w:hAnsi="Times New Roman" w:cs="Times New Roman"/>
          <w:bCs/>
          <w:sz w:val="24"/>
          <w:szCs w:val="24"/>
        </w:rPr>
        <w:t>ir</w:t>
      </w:r>
      <w:r>
        <w:rPr>
          <w:rFonts w:ascii="Times New Roman" w:eastAsia="Garamond" w:hAnsi="Times New Roman" w:cs="Times New Roman"/>
          <w:bCs/>
          <w:sz w:val="24"/>
          <w:szCs w:val="24"/>
        </w:rPr>
        <w:t xml:space="preserve"> assessment of the </w:t>
      </w:r>
      <w:r w:rsidR="00DF52BE">
        <w:rPr>
          <w:rFonts w:ascii="Times New Roman" w:eastAsia="Garamond" w:hAnsi="Times New Roman" w:cs="Times New Roman"/>
          <w:bCs/>
          <w:sz w:val="24"/>
          <w:szCs w:val="24"/>
        </w:rPr>
        <w:t>assignment</w:t>
      </w:r>
      <w:r>
        <w:rPr>
          <w:rFonts w:ascii="Times New Roman" w:eastAsia="Garamond" w:hAnsi="Times New Roman" w:cs="Times New Roman"/>
          <w:bCs/>
          <w:sz w:val="24"/>
          <w:szCs w:val="24"/>
        </w:rPr>
        <w:t>.</w:t>
      </w:r>
    </w:p>
    <w:p w14:paraId="11C14D09" w14:textId="77777777" w:rsidR="00E813E5" w:rsidRDefault="00E813E5" w:rsidP="00E813E5">
      <w:pPr>
        <w:widowControl w:val="0"/>
        <w:tabs>
          <w:tab w:val="left" w:pos="1540"/>
          <w:tab w:val="left" w:pos="1541"/>
        </w:tabs>
        <w:spacing w:line="240" w:lineRule="auto"/>
        <w:ind w:right="264"/>
        <w:rPr>
          <w:rFonts w:ascii="Times New Roman" w:eastAsia="Garamond" w:hAnsi="Times New Roman" w:cs="Times New Roman"/>
          <w:bCs/>
          <w:sz w:val="24"/>
          <w:szCs w:val="24"/>
        </w:rPr>
      </w:pPr>
    </w:p>
    <w:p w14:paraId="63EFA251" w14:textId="77777777" w:rsidR="00F3354D" w:rsidRPr="00A861D5" w:rsidRDefault="00F3354D" w:rsidP="00F3354D">
      <w:pPr>
        <w:widowControl w:val="0"/>
        <w:tabs>
          <w:tab w:val="left" w:pos="1540"/>
          <w:tab w:val="left" w:pos="1541"/>
        </w:tabs>
        <w:spacing w:line="240" w:lineRule="auto"/>
        <w:ind w:right="264"/>
        <w:rPr>
          <w:rFonts w:ascii="Times New Roman" w:eastAsia="Garamond" w:hAnsi="Times New Roman" w:cs="Times New Roman"/>
          <w:bCs/>
          <w:sz w:val="24"/>
          <w:szCs w:val="24"/>
        </w:rPr>
      </w:pPr>
      <w:r>
        <w:rPr>
          <w:rFonts w:ascii="Times New Roman" w:eastAsia="Garamond" w:hAnsi="Times New Roman" w:cs="Times New Roman"/>
          <w:bCs/>
          <w:sz w:val="24"/>
          <w:szCs w:val="24"/>
        </w:rPr>
        <w:t>In either case, the SLO must be assessed at least twice during the semester to track student progress in SLO attainment. To this end, the assessment should occur at the beginning and end of the semester or within some other span that allows for student growth through class instruction.</w:t>
      </w:r>
    </w:p>
    <w:p w14:paraId="3B0916B4" w14:textId="66B8D041" w:rsidR="00112730" w:rsidRDefault="00112730" w:rsidP="00E813E5">
      <w:pPr>
        <w:widowControl w:val="0"/>
        <w:tabs>
          <w:tab w:val="left" w:pos="1540"/>
          <w:tab w:val="left" w:pos="1541"/>
        </w:tabs>
        <w:spacing w:line="240" w:lineRule="auto"/>
        <w:ind w:right="264"/>
        <w:rPr>
          <w:rFonts w:ascii="Times New Roman" w:eastAsia="Garamond" w:hAnsi="Times New Roman" w:cs="Times New Roman"/>
          <w:bCs/>
          <w:sz w:val="24"/>
          <w:szCs w:val="24"/>
        </w:rPr>
      </w:pPr>
    </w:p>
    <w:p w14:paraId="17DB029F" w14:textId="77777777" w:rsidR="00112730" w:rsidRPr="00DA17DD" w:rsidRDefault="00112730" w:rsidP="00112730">
      <w:pPr>
        <w:widowControl w:val="0"/>
        <w:tabs>
          <w:tab w:val="left" w:pos="1540"/>
          <w:tab w:val="left" w:pos="1541"/>
        </w:tabs>
        <w:spacing w:line="240" w:lineRule="auto"/>
        <w:ind w:right="264"/>
        <w:rPr>
          <w:rFonts w:ascii="Times New Roman" w:eastAsia="Garamond" w:hAnsi="Times New Roman" w:cs="Times New Roman"/>
          <w:b/>
          <w:sz w:val="24"/>
          <w:szCs w:val="24"/>
        </w:rPr>
      </w:pPr>
      <w:r w:rsidRPr="00DA17DD">
        <w:rPr>
          <w:rFonts w:ascii="Times New Roman" w:eastAsia="Garamond" w:hAnsi="Times New Roman" w:cs="Times New Roman"/>
          <w:b/>
          <w:sz w:val="24"/>
          <w:szCs w:val="24"/>
        </w:rPr>
        <w:t>Some possible assignments for SLO assessment:</w:t>
      </w:r>
    </w:p>
    <w:p w14:paraId="5EE4C131" w14:textId="77777777" w:rsidR="00CA7274" w:rsidRPr="00A861D5" w:rsidRDefault="00CA7274">
      <w:pPr>
        <w:widowControl w:val="0"/>
        <w:tabs>
          <w:tab w:val="left" w:pos="1540"/>
          <w:tab w:val="left" w:pos="1541"/>
        </w:tabs>
        <w:spacing w:line="240" w:lineRule="auto"/>
        <w:ind w:right="330"/>
        <w:rPr>
          <w:rFonts w:ascii="Times New Roman" w:eastAsia="Garamond" w:hAnsi="Times New Roman" w:cs="Times New Roman"/>
          <w:bCs/>
          <w:sz w:val="24"/>
          <w:szCs w:val="24"/>
        </w:rPr>
      </w:pPr>
    </w:p>
    <w:p w14:paraId="03429FB5" w14:textId="52B0BA70" w:rsidR="00CA7274" w:rsidRPr="00A861D5" w:rsidRDefault="009564E4">
      <w:pPr>
        <w:widowControl w:val="0"/>
        <w:tabs>
          <w:tab w:val="left" w:pos="1540"/>
          <w:tab w:val="left" w:pos="1541"/>
        </w:tabs>
        <w:spacing w:line="240" w:lineRule="auto"/>
        <w:ind w:right="330"/>
        <w:rPr>
          <w:rFonts w:ascii="Times New Roman" w:eastAsia="Garamond" w:hAnsi="Times New Roman" w:cs="Times New Roman"/>
          <w:sz w:val="24"/>
          <w:szCs w:val="24"/>
        </w:rPr>
      </w:pPr>
      <w:r w:rsidRPr="00A861D5">
        <w:rPr>
          <w:rFonts w:ascii="Times New Roman" w:eastAsia="Garamond" w:hAnsi="Times New Roman" w:cs="Times New Roman"/>
          <w:sz w:val="24"/>
          <w:szCs w:val="24"/>
        </w:rPr>
        <w:t>--</w:t>
      </w:r>
      <w:r w:rsidR="00CA7274" w:rsidRPr="00A861D5">
        <w:rPr>
          <w:rFonts w:ascii="Times New Roman" w:eastAsia="Garamond" w:hAnsi="Times New Roman" w:cs="Times New Roman"/>
          <w:sz w:val="24"/>
          <w:szCs w:val="24"/>
        </w:rPr>
        <w:t xml:space="preserve">Students maintain a portfolio of short, argumentative </w:t>
      </w:r>
      <w:r w:rsidR="00E813E5">
        <w:rPr>
          <w:rFonts w:ascii="Times New Roman" w:eastAsia="Garamond" w:hAnsi="Times New Roman" w:cs="Times New Roman"/>
          <w:sz w:val="24"/>
          <w:szCs w:val="24"/>
        </w:rPr>
        <w:t xml:space="preserve">or thesis-driven </w:t>
      </w:r>
      <w:r w:rsidR="00B25F9A">
        <w:rPr>
          <w:rFonts w:ascii="Times New Roman" w:eastAsia="Garamond" w:hAnsi="Times New Roman" w:cs="Times New Roman"/>
          <w:sz w:val="24"/>
          <w:szCs w:val="24"/>
        </w:rPr>
        <w:t>writing</w:t>
      </w:r>
      <w:r w:rsidR="00CA7274" w:rsidRPr="00A861D5">
        <w:rPr>
          <w:rFonts w:ascii="Times New Roman" w:eastAsia="Garamond" w:hAnsi="Times New Roman" w:cs="Times New Roman"/>
          <w:sz w:val="24"/>
          <w:szCs w:val="24"/>
        </w:rPr>
        <w:t xml:space="preserve"> throughout the course</w:t>
      </w:r>
      <w:r w:rsidR="001A0C09">
        <w:rPr>
          <w:rFonts w:ascii="Times New Roman" w:eastAsia="Garamond" w:hAnsi="Times New Roman" w:cs="Times New Roman"/>
          <w:sz w:val="24"/>
          <w:szCs w:val="24"/>
        </w:rPr>
        <w:t>.</w:t>
      </w:r>
    </w:p>
    <w:p w14:paraId="564F3EED" w14:textId="75D3735D" w:rsidR="00CA7274" w:rsidRDefault="00CA7274">
      <w:pPr>
        <w:widowControl w:val="0"/>
        <w:tabs>
          <w:tab w:val="left" w:pos="1540"/>
          <w:tab w:val="left" w:pos="1541"/>
        </w:tabs>
        <w:spacing w:line="240" w:lineRule="auto"/>
        <w:ind w:right="330"/>
        <w:rPr>
          <w:rFonts w:ascii="Times New Roman" w:eastAsia="Garamond" w:hAnsi="Times New Roman" w:cs="Times New Roman"/>
          <w:sz w:val="24"/>
          <w:szCs w:val="24"/>
        </w:rPr>
      </w:pPr>
      <w:r w:rsidRPr="00A861D5">
        <w:rPr>
          <w:rFonts w:ascii="Times New Roman" w:eastAsia="Garamond" w:hAnsi="Times New Roman" w:cs="Times New Roman"/>
          <w:sz w:val="24"/>
          <w:szCs w:val="24"/>
        </w:rPr>
        <w:t>--Students practice making arguments in multiple forms, including digital</w:t>
      </w:r>
      <w:r w:rsidR="00F13AA4">
        <w:rPr>
          <w:rFonts w:ascii="Times New Roman" w:eastAsia="Garamond" w:hAnsi="Times New Roman" w:cs="Times New Roman"/>
          <w:sz w:val="24"/>
          <w:szCs w:val="24"/>
        </w:rPr>
        <w:t xml:space="preserve"> and</w:t>
      </w:r>
      <w:r w:rsidR="001661CF">
        <w:rPr>
          <w:rFonts w:ascii="Times New Roman" w:eastAsia="Garamond" w:hAnsi="Times New Roman" w:cs="Times New Roman"/>
          <w:sz w:val="24"/>
          <w:szCs w:val="24"/>
        </w:rPr>
        <w:t xml:space="preserve"> </w:t>
      </w:r>
      <w:r w:rsidRPr="00A861D5">
        <w:rPr>
          <w:rFonts w:ascii="Times New Roman" w:eastAsia="Garamond" w:hAnsi="Times New Roman" w:cs="Times New Roman"/>
          <w:sz w:val="24"/>
          <w:szCs w:val="24"/>
        </w:rPr>
        <w:t>visual</w:t>
      </w:r>
      <w:r w:rsidR="001661CF">
        <w:rPr>
          <w:rFonts w:ascii="Times New Roman" w:eastAsia="Garamond" w:hAnsi="Times New Roman" w:cs="Times New Roman"/>
          <w:sz w:val="24"/>
          <w:szCs w:val="24"/>
        </w:rPr>
        <w:t xml:space="preserve"> (e.g. </w:t>
      </w:r>
      <w:r w:rsidRPr="00A861D5">
        <w:rPr>
          <w:rFonts w:ascii="Times New Roman" w:eastAsia="Garamond" w:hAnsi="Times New Roman" w:cs="Times New Roman"/>
          <w:sz w:val="24"/>
          <w:szCs w:val="24"/>
        </w:rPr>
        <w:t>podcasts, posters, storyboards, etc.</w:t>
      </w:r>
      <w:r w:rsidR="001661CF">
        <w:rPr>
          <w:rFonts w:ascii="Times New Roman" w:eastAsia="Garamond" w:hAnsi="Times New Roman" w:cs="Times New Roman"/>
          <w:sz w:val="24"/>
          <w:szCs w:val="24"/>
        </w:rPr>
        <w:t>).</w:t>
      </w:r>
      <w:r w:rsidR="00A861D5" w:rsidRPr="00A861D5">
        <w:rPr>
          <w:rFonts w:ascii="Times New Roman" w:eastAsia="Garamond" w:hAnsi="Times New Roman" w:cs="Times New Roman"/>
          <w:sz w:val="24"/>
          <w:szCs w:val="24"/>
        </w:rPr>
        <w:t xml:space="preserve">  </w:t>
      </w:r>
    </w:p>
    <w:p w14:paraId="751BD28F" w14:textId="10BB5A6E" w:rsidR="00E813E5" w:rsidRPr="00A861D5" w:rsidRDefault="00E813E5">
      <w:pPr>
        <w:widowControl w:val="0"/>
        <w:tabs>
          <w:tab w:val="left" w:pos="1540"/>
          <w:tab w:val="left" w:pos="1541"/>
        </w:tabs>
        <w:spacing w:line="240" w:lineRule="auto"/>
        <w:ind w:right="330"/>
        <w:rPr>
          <w:rFonts w:ascii="Times New Roman" w:eastAsia="Garamond" w:hAnsi="Times New Roman" w:cs="Times New Roman"/>
          <w:sz w:val="24"/>
          <w:szCs w:val="24"/>
        </w:rPr>
      </w:pPr>
      <w:r>
        <w:rPr>
          <w:rFonts w:ascii="Times New Roman" w:eastAsia="Garamond" w:hAnsi="Times New Roman" w:cs="Times New Roman"/>
          <w:sz w:val="24"/>
          <w:szCs w:val="24"/>
        </w:rPr>
        <w:t>--S</w:t>
      </w:r>
      <w:r w:rsidRPr="00A861D5">
        <w:rPr>
          <w:rFonts w:ascii="Times New Roman" w:eastAsia="Garamond" w:hAnsi="Times New Roman" w:cs="Times New Roman"/>
          <w:sz w:val="24"/>
          <w:szCs w:val="24"/>
        </w:rPr>
        <w:t>tudents draft a piece of</w:t>
      </w:r>
      <w:r w:rsidR="00A52207">
        <w:rPr>
          <w:rFonts w:ascii="Times New Roman" w:eastAsia="Garamond" w:hAnsi="Times New Roman" w:cs="Times New Roman"/>
          <w:sz w:val="24"/>
          <w:szCs w:val="24"/>
        </w:rPr>
        <w:t xml:space="preserve"> argumentative or thesis-driven</w:t>
      </w:r>
      <w:r w:rsidRPr="00A861D5">
        <w:rPr>
          <w:rFonts w:ascii="Times New Roman" w:eastAsia="Garamond" w:hAnsi="Times New Roman" w:cs="Times New Roman"/>
          <w:sz w:val="24"/>
          <w:szCs w:val="24"/>
        </w:rPr>
        <w:t xml:space="preserve"> writing</w:t>
      </w:r>
      <w:r>
        <w:rPr>
          <w:rFonts w:ascii="Times New Roman" w:eastAsia="Garamond" w:hAnsi="Times New Roman" w:cs="Times New Roman"/>
          <w:sz w:val="24"/>
          <w:szCs w:val="24"/>
        </w:rPr>
        <w:t xml:space="preserve"> </w:t>
      </w:r>
      <w:r w:rsidRPr="00A861D5">
        <w:rPr>
          <w:rFonts w:ascii="Times New Roman" w:eastAsia="Garamond" w:hAnsi="Times New Roman" w:cs="Times New Roman"/>
          <w:sz w:val="24"/>
          <w:szCs w:val="24"/>
        </w:rPr>
        <w:t>then adapt the piece</w:t>
      </w:r>
      <w:r>
        <w:rPr>
          <w:rFonts w:ascii="Times New Roman" w:eastAsia="Garamond" w:hAnsi="Times New Roman" w:cs="Times New Roman"/>
          <w:sz w:val="24"/>
          <w:szCs w:val="24"/>
        </w:rPr>
        <w:t xml:space="preserve"> </w:t>
      </w:r>
      <w:r w:rsidRPr="00A861D5">
        <w:rPr>
          <w:rFonts w:ascii="Times New Roman" w:eastAsia="Garamond" w:hAnsi="Times New Roman" w:cs="Times New Roman"/>
          <w:sz w:val="24"/>
          <w:szCs w:val="24"/>
        </w:rPr>
        <w:t>for a different audience</w:t>
      </w:r>
      <w:r>
        <w:rPr>
          <w:rFonts w:ascii="Times New Roman" w:eastAsia="Garamond" w:hAnsi="Times New Roman" w:cs="Times New Roman"/>
          <w:sz w:val="24"/>
          <w:szCs w:val="24"/>
        </w:rPr>
        <w:t xml:space="preserve"> </w:t>
      </w:r>
      <w:r w:rsidR="00E70095">
        <w:rPr>
          <w:rFonts w:ascii="Times New Roman" w:eastAsia="Garamond" w:hAnsi="Times New Roman" w:cs="Times New Roman"/>
          <w:sz w:val="24"/>
          <w:szCs w:val="24"/>
        </w:rPr>
        <w:t>and/</w:t>
      </w:r>
      <w:r>
        <w:rPr>
          <w:rFonts w:ascii="Times New Roman" w:eastAsia="Garamond" w:hAnsi="Times New Roman" w:cs="Times New Roman"/>
          <w:sz w:val="24"/>
          <w:szCs w:val="24"/>
        </w:rPr>
        <w:t>or into another form of communication</w:t>
      </w:r>
      <w:r w:rsidR="00A52207">
        <w:rPr>
          <w:rFonts w:ascii="Times New Roman" w:eastAsia="Garamond" w:hAnsi="Times New Roman" w:cs="Times New Roman"/>
          <w:sz w:val="24"/>
          <w:szCs w:val="24"/>
        </w:rPr>
        <w:t>.</w:t>
      </w:r>
    </w:p>
    <w:p w14:paraId="3DE13DDA" w14:textId="77777777" w:rsidR="00CA7274" w:rsidRPr="00A861D5" w:rsidRDefault="00CA7274">
      <w:pPr>
        <w:widowControl w:val="0"/>
        <w:tabs>
          <w:tab w:val="left" w:pos="1540"/>
          <w:tab w:val="left" w:pos="1541"/>
        </w:tabs>
        <w:spacing w:line="240" w:lineRule="auto"/>
        <w:ind w:right="330"/>
        <w:rPr>
          <w:rFonts w:ascii="Times New Roman" w:eastAsia="Garamond" w:hAnsi="Times New Roman" w:cs="Times New Roman"/>
          <w:sz w:val="24"/>
          <w:szCs w:val="24"/>
        </w:rPr>
      </w:pPr>
    </w:p>
    <w:p w14:paraId="37D65D11" w14:textId="551CA8F8" w:rsidR="00E7412D" w:rsidRPr="00E7412D" w:rsidRDefault="00B83B06" w:rsidP="00E7412D">
      <w:pPr>
        <w:widowControl w:val="0"/>
        <w:tabs>
          <w:tab w:val="left" w:pos="1540"/>
          <w:tab w:val="left" w:pos="1541"/>
        </w:tabs>
        <w:spacing w:line="240" w:lineRule="auto"/>
        <w:ind w:right="475"/>
        <w:rPr>
          <w:rFonts w:ascii="Times New Roman" w:hAnsi="Times New Roman" w:cs="Times New Roman"/>
          <w:sz w:val="24"/>
          <w:szCs w:val="24"/>
        </w:rPr>
      </w:pPr>
      <w:r w:rsidRPr="00B83B06">
        <w:rPr>
          <w:rFonts w:ascii="Times New Roman" w:eastAsia="Garamond" w:hAnsi="Times New Roman" w:cs="Times New Roman"/>
          <w:b/>
          <w:bCs/>
          <w:sz w:val="24"/>
          <w:szCs w:val="24"/>
          <w:u w:val="single"/>
        </w:rPr>
        <w:t xml:space="preserve">SLO 4: </w:t>
      </w:r>
      <w:r w:rsidR="009564E4" w:rsidRPr="00B83B06">
        <w:rPr>
          <w:rFonts w:ascii="Times New Roman" w:eastAsia="Garamond" w:hAnsi="Times New Roman" w:cs="Times New Roman"/>
          <w:sz w:val="24"/>
          <w:szCs w:val="24"/>
          <w:u w:val="single"/>
        </w:rPr>
        <w:t>Students</w:t>
      </w:r>
      <w:r w:rsidR="009564E4" w:rsidRPr="0057505E">
        <w:rPr>
          <w:rFonts w:ascii="Times New Roman" w:eastAsia="Garamond" w:hAnsi="Times New Roman" w:cs="Times New Roman"/>
          <w:sz w:val="24"/>
          <w:szCs w:val="24"/>
          <w:u w:val="single"/>
        </w:rPr>
        <w:t xml:space="preserve"> are able to draft, revise, and edit work with feedback from others.</w:t>
      </w:r>
    </w:p>
    <w:p w14:paraId="766398A1" w14:textId="77777777" w:rsidR="00A861D5" w:rsidRPr="00A861D5" w:rsidRDefault="00A861D5">
      <w:pPr>
        <w:widowControl w:val="0"/>
        <w:tabs>
          <w:tab w:val="left" w:pos="1540"/>
          <w:tab w:val="left" w:pos="1541"/>
        </w:tabs>
        <w:spacing w:line="240" w:lineRule="auto"/>
        <w:ind w:right="475"/>
        <w:rPr>
          <w:rFonts w:ascii="Times New Roman" w:eastAsia="Garamond" w:hAnsi="Times New Roman" w:cs="Times New Roman"/>
          <w:b/>
          <w:sz w:val="24"/>
          <w:szCs w:val="24"/>
        </w:rPr>
      </w:pPr>
    </w:p>
    <w:p w14:paraId="31BE7F8F" w14:textId="749C69E1" w:rsidR="00A861D5" w:rsidRDefault="009564E4">
      <w:pPr>
        <w:widowControl w:val="0"/>
        <w:tabs>
          <w:tab w:val="left" w:pos="1540"/>
          <w:tab w:val="left" w:pos="1541"/>
        </w:tabs>
        <w:spacing w:line="240" w:lineRule="auto"/>
        <w:ind w:right="475"/>
        <w:rPr>
          <w:rFonts w:ascii="Times New Roman" w:eastAsia="Garamond" w:hAnsi="Times New Roman" w:cs="Times New Roman"/>
          <w:bCs/>
          <w:sz w:val="24"/>
          <w:szCs w:val="24"/>
        </w:rPr>
      </w:pPr>
      <w:r w:rsidRPr="00A861D5">
        <w:rPr>
          <w:rFonts w:ascii="Times New Roman" w:eastAsia="Garamond" w:hAnsi="Times New Roman" w:cs="Times New Roman"/>
          <w:b/>
          <w:sz w:val="24"/>
          <w:szCs w:val="24"/>
        </w:rPr>
        <w:t>Possible ways to assess:</w:t>
      </w:r>
      <w:r w:rsidR="00A861D5" w:rsidRPr="00A861D5">
        <w:rPr>
          <w:rFonts w:ascii="Times New Roman" w:eastAsia="Garamond" w:hAnsi="Times New Roman" w:cs="Times New Roman"/>
          <w:b/>
          <w:sz w:val="24"/>
          <w:szCs w:val="24"/>
        </w:rPr>
        <w:t xml:space="preserve">  </w:t>
      </w:r>
      <w:r w:rsidR="00A861D5" w:rsidRPr="00A861D5">
        <w:rPr>
          <w:rFonts w:ascii="Times New Roman" w:eastAsia="Garamond" w:hAnsi="Times New Roman" w:cs="Times New Roman"/>
          <w:bCs/>
          <w:sz w:val="24"/>
          <w:szCs w:val="24"/>
        </w:rPr>
        <w:t xml:space="preserve">This SLO is process-based </w:t>
      </w:r>
      <w:r w:rsidR="00F145BD">
        <w:rPr>
          <w:rFonts w:ascii="Times New Roman" w:eastAsia="Garamond" w:hAnsi="Times New Roman" w:cs="Times New Roman"/>
          <w:bCs/>
          <w:sz w:val="24"/>
          <w:szCs w:val="24"/>
        </w:rPr>
        <w:t>and can be assessed through a variety of methods</w:t>
      </w:r>
      <w:r w:rsidR="00260AFB">
        <w:rPr>
          <w:rFonts w:ascii="Times New Roman" w:eastAsia="Garamond" w:hAnsi="Times New Roman" w:cs="Times New Roman"/>
          <w:bCs/>
          <w:sz w:val="24"/>
          <w:szCs w:val="24"/>
        </w:rPr>
        <w:t xml:space="preserve"> including </w:t>
      </w:r>
      <w:r w:rsidR="00556ABC">
        <w:rPr>
          <w:rFonts w:ascii="Times New Roman" w:eastAsia="Garamond" w:hAnsi="Times New Roman" w:cs="Times New Roman"/>
          <w:bCs/>
          <w:sz w:val="24"/>
          <w:szCs w:val="24"/>
        </w:rPr>
        <w:t>student self-reflection</w:t>
      </w:r>
      <w:r w:rsidR="00F145BD">
        <w:rPr>
          <w:rFonts w:ascii="Times New Roman" w:eastAsia="Garamond" w:hAnsi="Times New Roman" w:cs="Times New Roman"/>
          <w:bCs/>
          <w:sz w:val="24"/>
          <w:szCs w:val="24"/>
        </w:rPr>
        <w:t>.</w:t>
      </w:r>
    </w:p>
    <w:p w14:paraId="06FA3089" w14:textId="1AD0E3BB" w:rsidR="00F145BD" w:rsidRDefault="00F145BD">
      <w:pPr>
        <w:widowControl w:val="0"/>
        <w:tabs>
          <w:tab w:val="left" w:pos="1540"/>
          <w:tab w:val="left" w:pos="1541"/>
        </w:tabs>
        <w:spacing w:line="240" w:lineRule="auto"/>
        <w:ind w:right="475"/>
        <w:rPr>
          <w:rFonts w:ascii="Times New Roman" w:eastAsia="Garamond" w:hAnsi="Times New Roman" w:cs="Times New Roman"/>
          <w:bCs/>
          <w:sz w:val="24"/>
          <w:szCs w:val="24"/>
        </w:rPr>
      </w:pPr>
    </w:p>
    <w:p w14:paraId="28552238" w14:textId="77777777" w:rsidR="00F145BD" w:rsidRDefault="00F145BD">
      <w:pPr>
        <w:widowControl w:val="0"/>
        <w:tabs>
          <w:tab w:val="left" w:pos="1540"/>
          <w:tab w:val="left" w:pos="1541"/>
        </w:tabs>
        <w:spacing w:line="240" w:lineRule="auto"/>
        <w:ind w:right="475"/>
        <w:rPr>
          <w:rFonts w:ascii="Times New Roman" w:eastAsia="Garamond" w:hAnsi="Times New Roman" w:cs="Times New Roman"/>
          <w:bCs/>
          <w:sz w:val="24"/>
          <w:szCs w:val="24"/>
        </w:rPr>
      </w:pPr>
      <w:r>
        <w:rPr>
          <w:rFonts w:ascii="Times New Roman" w:eastAsia="Garamond" w:hAnsi="Times New Roman" w:cs="Times New Roman"/>
          <w:bCs/>
          <w:sz w:val="24"/>
          <w:szCs w:val="24"/>
        </w:rPr>
        <w:t>Faculty might:</w:t>
      </w:r>
    </w:p>
    <w:p w14:paraId="7B615B36" w14:textId="77777777" w:rsidR="00F145BD" w:rsidRDefault="00F145BD">
      <w:pPr>
        <w:widowControl w:val="0"/>
        <w:tabs>
          <w:tab w:val="left" w:pos="1540"/>
          <w:tab w:val="left" w:pos="1541"/>
        </w:tabs>
        <w:spacing w:line="240" w:lineRule="auto"/>
        <w:ind w:right="475"/>
        <w:rPr>
          <w:rFonts w:ascii="Times New Roman" w:eastAsia="Garamond" w:hAnsi="Times New Roman" w:cs="Times New Roman"/>
          <w:bCs/>
          <w:sz w:val="24"/>
          <w:szCs w:val="24"/>
        </w:rPr>
      </w:pPr>
    </w:p>
    <w:p w14:paraId="5ABD2C10" w14:textId="7D4A72A3" w:rsidR="00F145BD" w:rsidRDefault="00F145BD">
      <w:pPr>
        <w:widowControl w:val="0"/>
        <w:tabs>
          <w:tab w:val="left" w:pos="1540"/>
          <w:tab w:val="left" w:pos="1541"/>
        </w:tabs>
        <w:spacing w:line="240" w:lineRule="auto"/>
        <w:ind w:right="475"/>
        <w:rPr>
          <w:rFonts w:ascii="Times New Roman" w:eastAsia="Garamond" w:hAnsi="Times New Roman" w:cs="Times New Roman"/>
          <w:bCs/>
          <w:sz w:val="24"/>
          <w:szCs w:val="24"/>
        </w:rPr>
      </w:pPr>
      <w:r>
        <w:rPr>
          <w:rFonts w:ascii="Times New Roman" w:eastAsia="Garamond" w:hAnsi="Times New Roman" w:cs="Times New Roman"/>
          <w:bCs/>
          <w:sz w:val="24"/>
          <w:szCs w:val="24"/>
        </w:rPr>
        <w:t>--</w:t>
      </w:r>
      <w:r w:rsidR="00B83B06">
        <w:rPr>
          <w:rFonts w:ascii="Times New Roman" w:eastAsia="Garamond" w:hAnsi="Times New Roman" w:cs="Times New Roman"/>
          <w:bCs/>
          <w:sz w:val="24"/>
          <w:szCs w:val="24"/>
        </w:rPr>
        <w:t>i</w:t>
      </w:r>
      <w:r>
        <w:rPr>
          <w:rFonts w:ascii="Times New Roman" w:eastAsia="Garamond" w:hAnsi="Times New Roman" w:cs="Times New Roman"/>
          <w:bCs/>
          <w:sz w:val="24"/>
          <w:szCs w:val="24"/>
        </w:rPr>
        <w:t>nclude these skills</w:t>
      </w:r>
      <w:r w:rsidR="00140312">
        <w:rPr>
          <w:rFonts w:ascii="Times New Roman" w:eastAsia="Garamond" w:hAnsi="Times New Roman" w:cs="Times New Roman"/>
          <w:bCs/>
          <w:sz w:val="24"/>
          <w:szCs w:val="24"/>
        </w:rPr>
        <w:t>/steps</w:t>
      </w:r>
      <w:r>
        <w:rPr>
          <w:rFonts w:ascii="Times New Roman" w:eastAsia="Garamond" w:hAnsi="Times New Roman" w:cs="Times New Roman"/>
          <w:bCs/>
          <w:sz w:val="24"/>
          <w:szCs w:val="24"/>
        </w:rPr>
        <w:t xml:space="preserve"> </w:t>
      </w:r>
      <w:r w:rsidR="00EC440F">
        <w:rPr>
          <w:rFonts w:ascii="Times New Roman" w:eastAsia="Garamond" w:hAnsi="Times New Roman" w:cs="Times New Roman"/>
          <w:bCs/>
          <w:sz w:val="24"/>
          <w:szCs w:val="24"/>
        </w:rPr>
        <w:t xml:space="preserve">as part of their </w:t>
      </w:r>
      <w:r>
        <w:rPr>
          <w:rFonts w:ascii="Times New Roman" w:eastAsia="Garamond" w:hAnsi="Times New Roman" w:cs="Times New Roman"/>
          <w:bCs/>
          <w:sz w:val="24"/>
          <w:szCs w:val="24"/>
        </w:rPr>
        <w:t>assessment rubric for an assignment.</w:t>
      </w:r>
    </w:p>
    <w:p w14:paraId="212A3B7A" w14:textId="56ED61E8" w:rsidR="00F145BD" w:rsidRPr="00A861D5" w:rsidRDefault="00F145BD">
      <w:pPr>
        <w:widowControl w:val="0"/>
        <w:tabs>
          <w:tab w:val="left" w:pos="1540"/>
          <w:tab w:val="left" w:pos="1541"/>
        </w:tabs>
        <w:spacing w:line="240" w:lineRule="auto"/>
        <w:ind w:right="475"/>
        <w:rPr>
          <w:rFonts w:ascii="Times New Roman" w:eastAsia="Garamond" w:hAnsi="Times New Roman" w:cs="Times New Roman"/>
          <w:bCs/>
          <w:sz w:val="24"/>
          <w:szCs w:val="24"/>
        </w:rPr>
      </w:pPr>
      <w:r>
        <w:rPr>
          <w:rFonts w:ascii="Times New Roman" w:eastAsia="Garamond" w:hAnsi="Times New Roman" w:cs="Times New Roman"/>
          <w:bCs/>
          <w:sz w:val="24"/>
          <w:szCs w:val="24"/>
        </w:rPr>
        <w:t>--</w:t>
      </w:r>
      <w:r w:rsidR="007C4114">
        <w:rPr>
          <w:rFonts w:ascii="Times New Roman" w:eastAsia="Garamond" w:hAnsi="Times New Roman" w:cs="Times New Roman"/>
          <w:bCs/>
          <w:sz w:val="24"/>
          <w:szCs w:val="24"/>
        </w:rPr>
        <w:t>a</w:t>
      </w:r>
      <w:r>
        <w:rPr>
          <w:rFonts w:ascii="Times New Roman" w:eastAsia="Garamond" w:hAnsi="Times New Roman" w:cs="Times New Roman"/>
          <w:bCs/>
          <w:sz w:val="24"/>
          <w:szCs w:val="24"/>
        </w:rPr>
        <w:t xml:space="preserve">ssess them through </w:t>
      </w:r>
      <w:r w:rsidR="00B8164A">
        <w:rPr>
          <w:rFonts w:ascii="Times New Roman" w:eastAsia="Garamond" w:hAnsi="Times New Roman" w:cs="Times New Roman"/>
          <w:bCs/>
          <w:sz w:val="24"/>
          <w:szCs w:val="24"/>
        </w:rPr>
        <w:t xml:space="preserve">direct </w:t>
      </w:r>
      <w:r>
        <w:rPr>
          <w:rFonts w:ascii="Times New Roman" w:eastAsia="Garamond" w:hAnsi="Times New Roman" w:cs="Times New Roman"/>
          <w:bCs/>
          <w:sz w:val="24"/>
          <w:szCs w:val="24"/>
        </w:rPr>
        <w:t>observation.</w:t>
      </w:r>
    </w:p>
    <w:p w14:paraId="6165836F" w14:textId="0885EB6F" w:rsidR="00A861D5" w:rsidRPr="00A861D5" w:rsidRDefault="00A861D5">
      <w:pPr>
        <w:widowControl w:val="0"/>
        <w:tabs>
          <w:tab w:val="left" w:pos="1540"/>
          <w:tab w:val="left" w:pos="1541"/>
        </w:tabs>
        <w:spacing w:line="240" w:lineRule="auto"/>
        <w:ind w:right="475"/>
        <w:rPr>
          <w:rFonts w:ascii="Times New Roman" w:eastAsia="Garamond" w:hAnsi="Times New Roman" w:cs="Times New Roman"/>
          <w:bCs/>
          <w:sz w:val="24"/>
          <w:szCs w:val="24"/>
        </w:rPr>
      </w:pPr>
      <w:r w:rsidRPr="00A861D5">
        <w:rPr>
          <w:rFonts w:ascii="Times New Roman" w:eastAsia="Garamond" w:hAnsi="Times New Roman" w:cs="Times New Roman"/>
          <w:bCs/>
          <w:sz w:val="24"/>
          <w:szCs w:val="24"/>
        </w:rPr>
        <w:t>--</w:t>
      </w:r>
      <w:r w:rsidR="007C4114">
        <w:rPr>
          <w:rFonts w:ascii="Times New Roman" w:eastAsia="Garamond" w:hAnsi="Times New Roman" w:cs="Times New Roman"/>
          <w:bCs/>
          <w:sz w:val="24"/>
          <w:szCs w:val="24"/>
        </w:rPr>
        <w:t>h</w:t>
      </w:r>
      <w:r w:rsidR="004A451A">
        <w:rPr>
          <w:rFonts w:ascii="Times New Roman" w:eastAsia="Garamond" w:hAnsi="Times New Roman" w:cs="Times New Roman"/>
          <w:bCs/>
          <w:sz w:val="24"/>
          <w:szCs w:val="24"/>
        </w:rPr>
        <w:t>ave students reflect on</w:t>
      </w:r>
      <w:r w:rsidRPr="00A861D5">
        <w:rPr>
          <w:rFonts w:ascii="Times New Roman" w:eastAsia="Garamond" w:hAnsi="Times New Roman" w:cs="Times New Roman"/>
          <w:bCs/>
          <w:sz w:val="24"/>
          <w:szCs w:val="24"/>
        </w:rPr>
        <w:t xml:space="preserve"> the ways that their early drafts differ from later ones</w:t>
      </w:r>
      <w:r w:rsidR="004A451A">
        <w:rPr>
          <w:rFonts w:ascii="Times New Roman" w:eastAsia="Garamond" w:hAnsi="Times New Roman" w:cs="Times New Roman"/>
          <w:bCs/>
          <w:sz w:val="24"/>
          <w:szCs w:val="24"/>
        </w:rPr>
        <w:t>.</w:t>
      </w:r>
    </w:p>
    <w:p w14:paraId="00000018" w14:textId="7A1E6137" w:rsidR="00CC46C8" w:rsidRPr="00A861D5" w:rsidRDefault="009564E4">
      <w:pPr>
        <w:widowControl w:val="0"/>
        <w:tabs>
          <w:tab w:val="left" w:pos="1540"/>
          <w:tab w:val="left" w:pos="1541"/>
        </w:tabs>
        <w:spacing w:line="240" w:lineRule="auto"/>
        <w:ind w:right="475"/>
        <w:rPr>
          <w:rFonts w:ascii="Times New Roman" w:eastAsia="Garamond" w:hAnsi="Times New Roman" w:cs="Times New Roman"/>
          <w:sz w:val="24"/>
          <w:szCs w:val="24"/>
        </w:rPr>
      </w:pPr>
      <w:r w:rsidRPr="00A861D5">
        <w:rPr>
          <w:rFonts w:ascii="Times New Roman" w:eastAsia="Garamond" w:hAnsi="Times New Roman" w:cs="Times New Roman"/>
          <w:sz w:val="24"/>
          <w:szCs w:val="24"/>
        </w:rPr>
        <w:t>--</w:t>
      </w:r>
      <w:r w:rsidR="007C4114">
        <w:rPr>
          <w:rFonts w:ascii="Times New Roman" w:eastAsia="Garamond" w:hAnsi="Times New Roman" w:cs="Times New Roman"/>
          <w:sz w:val="24"/>
          <w:szCs w:val="24"/>
        </w:rPr>
        <w:t>h</w:t>
      </w:r>
      <w:r w:rsidR="00B8164A">
        <w:rPr>
          <w:rFonts w:ascii="Times New Roman" w:eastAsia="Garamond" w:hAnsi="Times New Roman" w:cs="Times New Roman"/>
          <w:sz w:val="24"/>
          <w:szCs w:val="24"/>
        </w:rPr>
        <w:t>ave students create a</w:t>
      </w:r>
      <w:r w:rsidRPr="00A861D5">
        <w:rPr>
          <w:rFonts w:ascii="Times New Roman" w:eastAsia="Garamond" w:hAnsi="Times New Roman" w:cs="Times New Roman"/>
          <w:sz w:val="24"/>
          <w:szCs w:val="24"/>
        </w:rPr>
        <w:t xml:space="preserve"> portfolio</w:t>
      </w:r>
      <w:r w:rsidR="00B8164A">
        <w:rPr>
          <w:rFonts w:ascii="Times New Roman" w:eastAsia="Garamond" w:hAnsi="Times New Roman" w:cs="Times New Roman"/>
          <w:sz w:val="24"/>
          <w:szCs w:val="24"/>
        </w:rPr>
        <w:t xml:space="preserve"> and</w:t>
      </w:r>
      <w:r w:rsidRPr="00A861D5">
        <w:rPr>
          <w:rFonts w:ascii="Times New Roman" w:eastAsia="Garamond" w:hAnsi="Times New Roman" w:cs="Times New Roman"/>
          <w:sz w:val="24"/>
          <w:szCs w:val="24"/>
        </w:rPr>
        <w:t xml:space="preserve"> cover letter </w:t>
      </w:r>
      <w:r w:rsidR="00B8164A">
        <w:rPr>
          <w:rFonts w:ascii="Times New Roman" w:eastAsia="Garamond" w:hAnsi="Times New Roman" w:cs="Times New Roman"/>
          <w:sz w:val="24"/>
          <w:szCs w:val="24"/>
        </w:rPr>
        <w:t>which reflects on</w:t>
      </w:r>
      <w:r w:rsidR="001351F8">
        <w:rPr>
          <w:rFonts w:ascii="Times New Roman" w:eastAsia="Garamond" w:hAnsi="Times New Roman" w:cs="Times New Roman"/>
          <w:sz w:val="24"/>
          <w:szCs w:val="24"/>
        </w:rPr>
        <w:t xml:space="preserve"> </w:t>
      </w:r>
      <w:r w:rsidR="00EC6FCA">
        <w:rPr>
          <w:rFonts w:ascii="Times New Roman" w:eastAsia="Garamond" w:hAnsi="Times New Roman" w:cs="Times New Roman"/>
          <w:sz w:val="24"/>
          <w:szCs w:val="24"/>
        </w:rPr>
        <w:t>their</w:t>
      </w:r>
      <w:r w:rsidR="00B8164A">
        <w:rPr>
          <w:rFonts w:ascii="Times New Roman" w:eastAsia="Garamond" w:hAnsi="Times New Roman" w:cs="Times New Roman"/>
          <w:sz w:val="24"/>
          <w:szCs w:val="24"/>
        </w:rPr>
        <w:t xml:space="preserve"> writing process, portfolio selections, etc.</w:t>
      </w:r>
    </w:p>
    <w:p w14:paraId="00000019" w14:textId="0AA7C798" w:rsidR="00CC46C8" w:rsidRPr="00A861D5" w:rsidRDefault="009564E4">
      <w:pPr>
        <w:widowControl w:val="0"/>
        <w:tabs>
          <w:tab w:val="left" w:pos="1540"/>
          <w:tab w:val="left" w:pos="1541"/>
        </w:tabs>
        <w:spacing w:line="240" w:lineRule="auto"/>
        <w:ind w:right="475"/>
        <w:rPr>
          <w:rFonts w:ascii="Times New Roman" w:eastAsia="Garamond" w:hAnsi="Times New Roman" w:cs="Times New Roman"/>
          <w:sz w:val="24"/>
          <w:szCs w:val="24"/>
        </w:rPr>
      </w:pPr>
      <w:r w:rsidRPr="00A861D5">
        <w:rPr>
          <w:rFonts w:ascii="Times New Roman" w:eastAsia="Garamond" w:hAnsi="Times New Roman" w:cs="Times New Roman"/>
          <w:sz w:val="24"/>
          <w:szCs w:val="24"/>
        </w:rPr>
        <w:t>--</w:t>
      </w:r>
      <w:r w:rsidR="00100D0A">
        <w:rPr>
          <w:rFonts w:ascii="Times New Roman" w:eastAsia="Garamond" w:hAnsi="Times New Roman" w:cs="Times New Roman"/>
          <w:sz w:val="24"/>
          <w:szCs w:val="24"/>
        </w:rPr>
        <w:t xml:space="preserve">have students </w:t>
      </w:r>
      <w:r w:rsidR="00B8164A">
        <w:rPr>
          <w:rFonts w:ascii="Times New Roman" w:eastAsia="Garamond" w:hAnsi="Times New Roman" w:cs="Times New Roman"/>
          <w:sz w:val="24"/>
          <w:szCs w:val="24"/>
        </w:rPr>
        <w:t>subm</w:t>
      </w:r>
      <w:r w:rsidR="007E1493">
        <w:rPr>
          <w:rFonts w:ascii="Times New Roman" w:eastAsia="Garamond" w:hAnsi="Times New Roman" w:cs="Times New Roman"/>
          <w:sz w:val="24"/>
          <w:szCs w:val="24"/>
        </w:rPr>
        <w:t xml:space="preserve">it </w:t>
      </w:r>
      <w:r w:rsidR="00B8164A">
        <w:rPr>
          <w:rFonts w:ascii="Times New Roman" w:eastAsia="Garamond" w:hAnsi="Times New Roman" w:cs="Times New Roman"/>
          <w:sz w:val="24"/>
          <w:szCs w:val="24"/>
        </w:rPr>
        <w:t>drafts</w:t>
      </w:r>
      <w:r w:rsidR="007B0E19">
        <w:rPr>
          <w:rFonts w:ascii="Times New Roman" w:eastAsia="Garamond" w:hAnsi="Times New Roman" w:cs="Times New Roman"/>
          <w:sz w:val="24"/>
          <w:szCs w:val="24"/>
        </w:rPr>
        <w:t xml:space="preserve"> and </w:t>
      </w:r>
      <w:r w:rsidR="00B8164A">
        <w:rPr>
          <w:rFonts w:ascii="Times New Roman" w:eastAsia="Garamond" w:hAnsi="Times New Roman" w:cs="Times New Roman"/>
          <w:sz w:val="24"/>
          <w:szCs w:val="24"/>
        </w:rPr>
        <w:t>peer editing forms and documents</w:t>
      </w:r>
      <w:r w:rsidR="007B0E19">
        <w:rPr>
          <w:rFonts w:ascii="Times New Roman" w:eastAsia="Garamond" w:hAnsi="Times New Roman" w:cs="Times New Roman"/>
          <w:sz w:val="24"/>
          <w:szCs w:val="24"/>
        </w:rPr>
        <w:t xml:space="preserve"> along with the final draft.</w:t>
      </w:r>
    </w:p>
    <w:p w14:paraId="0000001C" w14:textId="46150B0D" w:rsidR="00CC46C8" w:rsidRPr="00A861D5" w:rsidRDefault="00CC46C8">
      <w:pPr>
        <w:widowControl w:val="0"/>
        <w:tabs>
          <w:tab w:val="left" w:pos="1540"/>
          <w:tab w:val="left" w:pos="1541"/>
        </w:tabs>
        <w:spacing w:line="240" w:lineRule="auto"/>
        <w:ind w:right="475"/>
        <w:jc w:val="center"/>
        <w:rPr>
          <w:rFonts w:ascii="Times New Roman" w:eastAsia="Garamond" w:hAnsi="Times New Roman" w:cs="Times New Roman"/>
          <w:sz w:val="24"/>
          <w:szCs w:val="24"/>
        </w:rPr>
      </w:pPr>
    </w:p>
    <w:p w14:paraId="741C70D3" w14:textId="77777777" w:rsidR="00F62B04" w:rsidRDefault="00F62B04"/>
    <w:p w14:paraId="0642C4A1" w14:textId="77777777" w:rsidR="0011268B" w:rsidRDefault="0011268B">
      <w:pPr>
        <w:rPr>
          <w:rFonts w:ascii="Times New Roman" w:hAnsi="Times New Roman" w:cs="Times New Roman"/>
          <w:b/>
          <w:bCs/>
          <w:sz w:val="24"/>
          <w:szCs w:val="24"/>
        </w:rPr>
      </w:pPr>
    </w:p>
    <w:p w14:paraId="5F214A9E" w14:textId="77777777" w:rsidR="0011268B" w:rsidRDefault="0011268B">
      <w:pPr>
        <w:rPr>
          <w:rFonts w:ascii="Times New Roman" w:hAnsi="Times New Roman" w:cs="Times New Roman"/>
          <w:b/>
          <w:bCs/>
          <w:sz w:val="24"/>
          <w:szCs w:val="24"/>
        </w:rPr>
      </w:pPr>
    </w:p>
    <w:p w14:paraId="2B361311" w14:textId="77777777" w:rsidR="0011268B" w:rsidRDefault="0011268B">
      <w:pPr>
        <w:rPr>
          <w:rFonts w:ascii="Times New Roman" w:hAnsi="Times New Roman" w:cs="Times New Roman"/>
          <w:b/>
          <w:bCs/>
          <w:sz w:val="24"/>
          <w:szCs w:val="24"/>
        </w:rPr>
      </w:pPr>
    </w:p>
    <w:p w14:paraId="000000A6" w14:textId="5E6819EE" w:rsidR="00CC46C8" w:rsidRPr="00320BD7" w:rsidRDefault="00D742D4">
      <w:pPr>
        <w:rPr>
          <w:rFonts w:ascii="Times New Roman" w:hAnsi="Times New Roman" w:cs="Times New Roman"/>
          <w:b/>
          <w:bCs/>
          <w:sz w:val="24"/>
          <w:szCs w:val="24"/>
        </w:rPr>
      </w:pPr>
      <w:r w:rsidRPr="00320BD7">
        <w:rPr>
          <w:rFonts w:ascii="Times New Roman" w:hAnsi="Times New Roman" w:cs="Times New Roman"/>
          <w:b/>
          <w:bCs/>
          <w:sz w:val="24"/>
          <w:szCs w:val="24"/>
        </w:rPr>
        <w:t>Rubric</w:t>
      </w:r>
    </w:p>
    <w:p w14:paraId="056448BD" w14:textId="77777777" w:rsidR="001C4FFD" w:rsidRPr="000967BE" w:rsidRDefault="001C4FFD">
      <w:pPr>
        <w:rPr>
          <w:rFonts w:ascii="Times New Roman" w:hAnsi="Times New Roman" w:cs="Times New Roman"/>
        </w:rPr>
      </w:pPr>
    </w:p>
    <w:tbl>
      <w:tblPr>
        <w:tblStyle w:val="a0"/>
        <w:tblW w:w="15120" w:type="dxa"/>
        <w:tblInd w:w="-370" w:type="dxa"/>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ayout w:type="fixed"/>
        <w:tblLook w:val="0600" w:firstRow="0" w:lastRow="0" w:firstColumn="0" w:lastColumn="0" w:noHBand="1" w:noVBand="1"/>
      </w:tblPr>
      <w:tblGrid>
        <w:gridCol w:w="2340"/>
        <w:gridCol w:w="2880"/>
        <w:gridCol w:w="2970"/>
        <w:gridCol w:w="2880"/>
        <w:gridCol w:w="2880"/>
        <w:gridCol w:w="1170"/>
      </w:tblGrid>
      <w:tr w:rsidR="00E9563C" w:rsidRPr="000967BE" w14:paraId="6B58EF16" w14:textId="2A4BBCAD" w:rsidTr="00385F06">
        <w:trPr>
          <w:trHeight w:val="618"/>
        </w:trPr>
        <w:tc>
          <w:tcPr>
            <w:tcW w:w="2340" w:type="dxa"/>
            <w:shd w:val="clear" w:color="auto" w:fill="auto"/>
            <w:tcMar>
              <w:top w:w="100" w:type="dxa"/>
              <w:left w:w="100" w:type="dxa"/>
              <w:bottom w:w="100" w:type="dxa"/>
              <w:right w:w="100" w:type="dxa"/>
            </w:tcMar>
          </w:tcPr>
          <w:p w14:paraId="000000A7" w14:textId="77777777" w:rsidR="00E9563C" w:rsidRPr="000967BE" w:rsidRDefault="00E9563C" w:rsidP="00443A03">
            <w:pPr>
              <w:widowControl w:val="0"/>
              <w:spacing w:line="240" w:lineRule="auto"/>
              <w:rPr>
                <w:rFonts w:ascii="Times New Roman" w:hAnsi="Times New Roman" w:cs="Times New Roman"/>
              </w:rPr>
            </w:pPr>
            <w:r w:rsidRPr="000967BE">
              <w:rPr>
                <w:rFonts w:ascii="Times New Roman" w:hAnsi="Times New Roman" w:cs="Times New Roman"/>
              </w:rPr>
              <w:t>SLO</w:t>
            </w:r>
          </w:p>
        </w:tc>
        <w:tc>
          <w:tcPr>
            <w:tcW w:w="2880" w:type="dxa"/>
            <w:shd w:val="clear" w:color="auto" w:fill="auto"/>
            <w:tcMar>
              <w:top w:w="100" w:type="dxa"/>
              <w:left w:w="100" w:type="dxa"/>
              <w:bottom w:w="100" w:type="dxa"/>
              <w:right w:w="100" w:type="dxa"/>
            </w:tcMar>
          </w:tcPr>
          <w:p w14:paraId="000000A8" w14:textId="287742F5" w:rsidR="00E9563C" w:rsidRPr="000967BE" w:rsidRDefault="00E9563C" w:rsidP="00443A03">
            <w:pPr>
              <w:widowControl w:val="0"/>
              <w:spacing w:line="240" w:lineRule="auto"/>
              <w:rPr>
                <w:rFonts w:ascii="Times New Roman" w:hAnsi="Times New Roman" w:cs="Times New Roman"/>
                <w:sz w:val="20"/>
                <w:szCs w:val="20"/>
              </w:rPr>
            </w:pPr>
            <w:r w:rsidRPr="000967BE">
              <w:rPr>
                <w:rFonts w:ascii="Times New Roman" w:eastAsia="Times New Roman" w:hAnsi="Times New Roman" w:cs="Times New Roman"/>
              </w:rPr>
              <w:t>Does not meet General Education Proficiency</w:t>
            </w:r>
          </w:p>
        </w:tc>
        <w:tc>
          <w:tcPr>
            <w:tcW w:w="2970" w:type="dxa"/>
            <w:shd w:val="clear" w:color="auto" w:fill="auto"/>
            <w:tcMar>
              <w:top w:w="100" w:type="dxa"/>
              <w:left w:w="100" w:type="dxa"/>
              <w:bottom w:w="100" w:type="dxa"/>
              <w:right w:w="100" w:type="dxa"/>
            </w:tcMar>
          </w:tcPr>
          <w:p w14:paraId="000000A9" w14:textId="3C0C44D2" w:rsidR="00E9563C" w:rsidRPr="002B2701" w:rsidRDefault="00E9563C" w:rsidP="002B2701">
            <w:pPr>
              <w:widowControl w:val="0"/>
              <w:pBdr>
                <w:top w:val="nil"/>
                <w:left w:val="nil"/>
                <w:bottom w:val="nil"/>
                <w:right w:val="nil"/>
                <w:between w:val="nil"/>
              </w:pBdr>
              <w:spacing w:line="240" w:lineRule="auto"/>
              <w:rPr>
                <w:rFonts w:ascii="Times New Roman" w:eastAsia="Times New Roman" w:hAnsi="Times New Roman" w:cs="Times New Roman"/>
              </w:rPr>
            </w:pPr>
            <w:r w:rsidRPr="000967BE">
              <w:rPr>
                <w:rFonts w:ascii="Times New Roman" w:eastAsia="Times New Roman" w:hAnsi="Times New Roman" w:cs="Times New Roman"/>
              </w:rPr>
              <w:t>Beginning</w:t>
            </w:r>
          </w:p>
        </w:tc>
        <w:tc>
          <w:tcPr>
            <w:tcW w:w="2880" w:type="dxa"/>
            <w:shd w:val="clear" w:color="auto" w:fill="auto"/>
            <w:tcMar>
              <w:top w:w="100" w:type="dxa"/>
              <w:left w:w="100" w:type="dxa"/>
              <w:bottom w:w="100" w:type="dxa"/>
              <w:right w:w="100" w:type="dxa"/>
            </w:tcMar>
          </w:tcPr>
          <w:p w14:paraId="3A311CC2" w14:textId="48898789" w:rsidR="00E9563C" w:rsidRPr="000967BE" w:rsidRDefault="00E9563C" w:rsidP="00443A03">
            <w:pPr>
              <w:widowControl w:val="0"/>
              <w:pBdr>
                <w:top w:val="nil"/>
                <w:left w:val="nil"/>
                <w:bottom w:val="nil"/>
                <w:right w:val="nil"/>
                <w:between w:val="nil"/>
              </w:pBdr>
              <w:spacing w:line="240" w:lineRule="auto"/>
              <w:rPr>
                <w:rFonts w:ascii="Times New Roman" w:eastAsia="Times New Roman" w:hAnsi="Times New Roman" w:cs="Times New Roman"/>
              </w:rPr>
            </w:pPr>
            <w:r w:rsidRPr="000967BE">
              <w:rPr>
                <w:rFonts w:ascii="Times New Roman" w:eastAsia="Times New Roman" w:hAnsi="Times New Roman" w:cs="Times New Roman"/>
              </w:rPr>
              <w:t>Intermediate</w:t>
            </w:r>
          </w:p>
          <w:p w14:paraId="000000AA" w14:textId="7BFD0AF4" w:rsidR="00E9563C" w:rsidRPr="000967BE" w:rsidRDefault="00E9563C" w:rsidP="00443A03">
            <w:pPr>
              <w:widowControl w:val="0"/>
              <w:spacing w:line="240" w:lineRule="auto"/>
              <w:rPr>
                <w:rFonts w:ascii="Times New Roman" w:hAnsi="Times New Roman" w:cs="Times New Roman"/>
                <w:sz w:val="20"/>
                <w:szCs w:val="20"/>
              </w:rPr>
            </w:pPr>
          </w:p>
        </w:tc>
        <w:tc>
          <w:tcPr>
            <w:tcW w:w="2880" w:type="dxa"/>
            <w:shd w:val="clear" w:color="auto" w:fill="auto"/>
            <w:tcMar>
              <w:top w:w="100" w:type="dxa"/>
              <w:left w:w="100" w:type="dxa"/>
              <w:bottom w:w="100" w:type="dxa"/>
              <w:right w:w="100" w:type="dxa"/>
            </w:tcMar>
          </w:tcPr>
          <w:p w14:paraId="000000AB" w14:textId="2255CC8A" w:rsidR="00E9563C" w:rsidRPr="000967BE" w:rsidRDefault="00E9563C" w:rsidP="00443A03">
            <w:pPr>
              <w:widowControl w:val="0"/>
              <w:spacing w:line="240" w:lineRule="auto"/>
              <w:rPr>
                <w:rFonts w:ascii="Times New Roman" w:hAnsi="Times New Roman" w:cs="Times New Roman"/>
                <w:sz w:val="20"/>
                <w:szCs w:val="20"/>
              </w:rPr>
            </w:pPr>
            <w:r w:rsidRPr="000967BE">
              <w:rPr>
                <w:rFonts w:ascii="Times New Roman" w:eastAsia="Times New Roman" w:hAnsi="Times New Roman" w:cs="Times New Roman"/>
              </w:rPr>
              <w:t xml:space="preserve"> Advanced</w:t>
            </w:r>
          </w:p>
        </w:tc>
        <w:tc>
          <w:tcPr>
            <w:tcW w:w="1170" w:type="dxa"/>
          </w:tcPr>
          <w:p w14:paraId="36920D84" w14:textId="25E2D6DE" w:rsidR="00E9563C" w:rsidRPr="000967BE" w:rsidRDefault="001517C0" w:rsidP="00443A03">
            <w:pPr>
              <w:widowControl w:val="0"/>
              <w:spacing w:line="240" w:lineRule="auto"/>
              <w:rPr>
                <w:rFonts w:ascii="Times New Roman" w:eastAsia="Times New Roman" w:hAnsi="Times New Roman" w:cs="Times New Roman"/>
              </w:rPr>
            </w:pPr>
            <w:r w:rsidRPr="000967BE">
              <w:rPr>
                <w:rFonts w:ascii="Times New Roman" w:eastAsia="Times New Roman" w:hAnsi="Times New Roman" w:cs="Times New Roman"/>
              </w:rPr>
              <w:t>Beyond Advanced</w:t>
            </w:r>
          </w:p>
        </w:tc>
      </w:tr>
      <w:tr w:rsidR="00E9563C" w:rsidRPr="000967BE" w14:paraId="4DD909B1" w14:textId="491F7B0C" w:rsidTr="00385F06">
        <w:trPr>
          <w:trHeight w:val="1681"/>
        </w:trPr>
        <w:tc>
          <w:tcPr>
            <w:tcW w:w="2340" w:type="dxa"/>
            <w:shd w:val="clear" w:color="auto" w:fill="auto"/>
            <w:tcMar>
              <w:top w:w="100" w:type="dxa"/>
              <w:left w:w="100" w:type="dxa"/>
              <w:bottom w:w="100" w:type="dxa"/>
              <w:right w:w="100" w:type="dxa"/>
            </w:tcMar>
          </w:tcPr>
          <w:p w14:paraId="000000AE" w14:textId="4E7314DD" w:rsidR="00E9563C" w:rsidRPr="002B2701" w:rsidRDefault="00E9563C" w:rsidP="00443A03">
            <w:pPr>
              <w:widowControl w:val="0"/>
              <w:spacing w:line="240" w:lineRule="auto"/>
              <w:rPr>
                <w:rFonts w:ascii="Times New Roman" w:eastAsia="Garamond" w:hAnsi="Times New Roman" w:cs="Times New Roman"/>
                <w:sz w:val="20"/>
                <w:szCs w:val="20"/>
                <w:u w:val="single"/>
              </w:rPr>
            </w:pPr>
            <w:r w:rsidRPr="000967BE">
              <w:rPr>
                <w:rFonts w:ascii="Times New Roman" w:hAnsi="Times New Roman" w:cs="Times New Roman"/>
                <w:sz w:val="20"/>
                <w:szCs w:val="20"/>
              </w:rPr>
              <w:t xml:space="preserve">SLO 1: </w:t>
            </w:r>
            <w:r w:rsidRPr="000967BE">
              <w:rPr>
                <w:rFonts w:ascii="Times New Roman" w:eastAsia="Garamond" w:hAnsi="Times New Roman" w:cs="Times New Roman"/>
                <w:sz w:val="20"/>
                <w:szCs w:val="20"/>
                <w:u w:val="single"/>
              </w:rPr>
              <w:t>Students distinguish and evaluate different forms of information</w:t>
            </w:r>
            <w:r w:rsidR="009C72F5" w:rsidRPr="000967BE">
              <w:rPr>
                <w:rFonts w:ascii="Times New Roman" w:eastAsia="Garamond" w:hAnsi="Times New Roman" w:cs="Times New Roman"/>
                <w:sz w:val="20"/>
                <w:szCs w:val="20"/>
                <w:u w:val="single"/>
              </w:rPr>
              <w:t>*</w:t>
            </w:r>
            <w:r w:rsidRPr="000967BE">
              <w:rPr>
                <w:rFonts w:ascii="Times New Roman" w:eastAsia="Garamond" w:hAnsi="Times New Roman" w:cs="Times New Roman"/>
                <w:sz w:val="20"/>
                <w:szCs w:val="20"/>
                <w:u w:val="single"/>
              </w:rPr>
              <w:t xml:space="preserve"> and analyze the arguments that such information supports.</w:t>
            </w:r>
          </w:p>
        </w:tc>
        <w:tc>
          <w:tcPr>
            <w:tcW w:w="2880" w:type="dxa"/>
            <w:shd w:val="clear" w:color="auto" w:fill="auto"/>
            <w:tcMar>
              <w:top w:w="100" w:type="dxa"/>
              <w:left w:w="100" w:type="dxa"/>
              <w:bottom w:w="100" w:type="dxa"/>
              <w:right w:w="100" w:type="dxa"/>
            </w:tcMar>
          </w:tcPr>
          <w:p w14:paraId="000000AF" w14:textId="7B8D764C" w:rsidR="00E9563C" w:rsidRPr="007F1C57" w:rsidRDefault="00E9563C" w:rsidP="00443A03">
            <w:pPr>
              <w:widowControl w:val="0"/>
              <w:spacing w:line="240" w:lineRule="auto"/>
              <w:rPr>
                <w:rFonts w:ascii="Times New Roman" w:hAnsi="Times New Roman" w:cs="Times New Roman"/>
                <w:sz w:val="20"/>
                <w:szCs w:val="20"/>
              </w:rPr>
            </w:pPr>
            <w:r w:rsidRPr="007F1C57">
              <w:rPr>
                <w:rFonts w:ascii="Times New Roman" w:hAnsi="Times New Roman" w:cs="Times New Roman"/>
                <w:sz w:val="20"/>
                <w:szCs w:val="20"/>
              </w:rPr>
              <w:t xml:space="preserve">Unclear what information was used, where it came from, and if it’s legitimate; no understanding of how </w:t>
            </w:r>
            <w:r w:rsidR="009D580D" w:rsidRPr="007F1C57">
              <w:rPr>
                <w:rFonts w:ascii="Times New Roman" w:hAnsi="Times New Roman" w:cs="Times New Roman"/>
                <w:sz w:val="20"/>
                <w:szCs w:val="20"/>
              </w:rPr>
              <w:t>selected</w:t>
            </w:r>
            <w:r w:rsidRPr="007F1C57">
              <w:rPr>
                <w:rFonts w:ascii="Times New Roman" w:hAnsi="Times New Roman" w:cs="Times New Roman"/>
                <w:sz w:val="20"/>
                <w:szCs w:val="20"/>
              </w:rPr>
              <w:t xml:space="preserve"> evidence supports a larger point</w:t>
            </w:r>
            <w:r w:rsidR="00B60A4E">
              <w:rPr>
                <w:rFonts w:ascii="Times New Roman" w:hAnsi="Times New Roman" w:cs="Times New Roman"/>
                <w:sz w:val="20"/>
                <w:szCs w:val="20"/>
              </w:rPr>
              <w:t>.</w:t>
            </w:r>
          </w:p>
          <w:p w14:paraId="000000B0" w14:textId="77777777" w:rsidR="00E9563C" w:rsidRPr="007F1C57" w:rsidRDefault="00E9563C" w:rsidP="00443A03">
            <w:pPr>
              <w:widowControl w:val="0"/>
              <w:spacing w:line="240" w:lineRule="auto"/>
              <w:rPr>
                <w:rFonts w:ascii="Times New Roman" w:hAnsi="Times New Roman" w:cs="Times New Roman"/>
                <w:sz w:val="20"/>
                <w:szCs w:val="20"/>
              </w:rPr>
            </w:pPr>
          </w:p>
        </w:tc>
        <w:tc>
          <w:tcPr>
            <w:tcW w:w="2970" w:type="dxa"/>
            <w:shd w:val="clear" w:color="auto" w:fill="auto"/>
            <w:tcMar>
              <w:top w:w="100" w:type="dxa"/>
              <w:left w:w="100" w:type="dxa"/>
              <w:bottom w:w="100" w:type="dxa"/>
              <w:right w:w="100" w:type="dxa"/>
            </w:tcMar>
          </w:tcPr>
          <w:p w14:paraId="000000B1" w14:textId="7D003B37" w:rsidR="00E9563C" w:rsidRPr="007F1C57" w:rsidRDefault="00E9563C" w:rsidP="00443A03">
            <w:pPr>
              <w:widowControl w:val="0"/>
              <w:spacing w:line="240" w:lineRule="auto"/>
              <w:rPr>
                <w:rFonts w:ascii="Times New Roman" w:hAnsi="Times New Roman" w:cs="Times New Roman"/>
                <w:sz w:val="20"/>
                <w:szCs w:val="20"/>
              </w:rPr>
            </w:pPr>
            <w:r w:rsidRPr="007F1C57">
              <w:rPr>
                <w:rFonts w:ascii="Times New Roman" w:hAnsi="Times New Roman" w:cs="Times New Roman"/>
                <w:sz w:val="20"/>
                <w:szCs w:val="20"/>
              </w:rPr>
              <w:t>Information identified and summarized in rudimentary way; writer makes a larger point associated with evidence and wields that evidence appropriately</w:t>
            </w:r>
            <w:r w:rsidR="00B60A4E">
              <w:rPr>
                <w:rFonts w:ascii="Times New Roman" w:hAnsi="Times New Roman" w:cs="Times New Roman"/>
                <w:sz w:val="20"/>
                <w:szCs w:val="20"/>
              </w:rPr>
              <w:t>.</w:t>
            </w:r>
            <w:r w:rsidRPr="007F1C57">
              <w:rPr>
                <w:rFonts w:ascii="Times New Roman" w:hAnsi="Times New Roman" w:cs="Times New Roman"/>
                <w:sz w:val="20"/>
                <w:szCs w:val="20"/>
              </w:rPr>
              <w:t xml:space="preserve"> </w:t>
            </w:r>
          </w:p>
        </w:tc>
        <w:tc>
          <w:tcPr>
            <w:tcW w:w="2880" w:type="dxa"/>
            <w:shd w:val="clear" w:color="auto" w:fill="auto"/>
            <w:tcMar>
              <w:top w:w="100" w:type="dxa"/>
              <w:left w:w="100" w:type="dxa"/>
              <w:bottom w:w="100" w:type="dxa"/>
              <w:right w:w="100" w:type="dxa"/>
            </w:tcMar>
          </w:tcPr>
          <w:p w14:paraId="000000B2" w14:textId="371B46A1" w:rsidR="00E9563C" w:rsidRPr="007F1C57" w:rsidRDefault="00E9563C" w:rsidP="00443A03">
            <w:pPr>
              <w:widowControl w:val="0"/>
              <w:spacing w:line="240" w:lineRule="auto"/>
              <w:rPr>
                <w:rFonts w:ascii="Times New Roman" w:hAnsi="Times New Roman" w:cs="Times New Roman"/>
                <w:sz w:val="20"/>
                <w:szCs w:val="20"/>
              </w:rPr>
            </w:pPr>
            <w:r w:rsidRPr="007F1C57">
              <w:rPr>
                <w:rFonts w:ascii="Times New Roman" w:hAnsi="Times New Roman" w:cs="Times New Roman"/>
                <w:sz w:val="20"/>
                <w:szCs w:val="20"/>
              </w:rPr>
              <w:t>Multiple forms of information introduced, summarized, and differentiated in the service of a larger point; readers see a nuanced use of source material in the service of argument</w:t>
            </w:r>
            <w:r w:rsidR="00A85716">
              <w:rPr>
                <w:rFonts w:ascii="Times New Roman" w:hAnsi="Times New Roman" w:cs="Times New Roman"/>
                <w:sz w:val="20"/>
                <w:szCs w:val="20"/>
              </w:rPr>
              <w:t>.</w:t>
            </w:r>
          </w:p>
        </w:tc>
        <w:tc>
          <w:tcPr>
            <w:tcW w:w="2880" w:type="dxa"/>
            <w:shd w:val="clear" w:color="auto" w:fill="auto"/>
            <w:tcMar>
              <w:top w:w="100" w:type="dxa"/>
              <w:left w:w="100" w:type="dxa"/>
              <w:bottom w:w="100" w:type="dxa"/>
              <w:right w:w="100" w:type="dxa"/>
            </w:tcMar>
          </w:tcPr>
          <w:p w14:paraId="000000B3" w14:textId="1BF4804C" w:rsidR="00E9563C" w:rsidRPr="007F1C57" w:rsidRDefault="005F6315" w:rsidP="00443A03">
            <w:pPr>
              <w:widowControl w:val="0"/>
              <w:spacing w:line="240" w:lineRule="auto"/>
              <w:rPr>
                <w:rFonts w:ascii="Times New Roman" w:hAnsi="Times New Roman" w:cs="Times New Roman"/>
                <w:sz w:val="20"/>
                <w:szCs w:val="20"/>
                <w:highlight w:val="yellow"/>
              </w:rPr>
            </w:pPr>
            <w:r w:rsidRPr="007F1C57">
              <w:rPr>
                <w:rFonts w:ascii="Times New Roman" w:hAnsi="Times New Roman" w:cs="Times New Roman"/>
                <w:sz w:val="20"/>
                <w:szCs w:val="20"/>
              </w:rPr>
              <w:t>Student</w:t>
            </w:r>
            <w:r w:rsidR="0084745A" w:rsidRPr="007F1C57">
              <w:rPr>
                <w:rFonts w:ascii="Times New Roman" w:hAnsi="Times New Roman" w:cs="Times New Roman"/>
                <w:sz w:val="20"/>
                <w:szCs w:val="20"/>
              </w:rPr>
              <w:t xml:space="preserve"> </w:t>
            </w:r>
            <w:r w:rsidRPr="007F1C57">
              <w:rPr>
                <w:rFonts w:ascii="Times New Roman" w:hAnsi="Times New Roman" w:cs="Times New Roman"/>
                <w:sz w:val="20"/>
                <w:szCs w:val="20"/>
              </w:rPr>
              <w:t>encounter</w:t>
            </w:r>
            <w:r w:rsidR="0084745A" w:rsidRPr="007F1C57">
              <w:rPr>
                <w:rFonts w:ascii="Times New Roman" w:hAnsi="Times New Roman" w:cs="Times New Roman"/>
                <w:sz w:val="20"/>
                <w:szCs w:val="20"/>
              </w:rPr>
              <w:t>s</w:t>
            </w:r>
            <w:r w:rsidR="00685746" w:rsidRPr="007F1C57">
              <w:rPr>
                <w:rFonts w:ascii="Times New Roman" w:hAnsi="Times New Roman" w:cs="Times New Roman"/>
                <w:sz w:val="20"/>
                <w:szCs w:val="20"/>
              </w:rPr>
              <w:t xml:space="preserve">, thoughtfully </w:t>
            </w:r>
            <w:r w:rsidR="00A04391" w:rsidRPr="007F1C57">
              <w:rPr>
                <w:rFonts w:ascii="Times New Roman" w:hAnsi="Times New Roman" w:cs="Times New Roman"/>
                <w:sz w:val="20"/>
                <w:szCs w:val="20"/>
              </w:rPr>
              <w:t>evaluate</w:t>
            </w:r>
            <w:r w:rsidR="008A55DC" w:rsidRPr="007F1C57">
              <w:rPr>
                <w:rFonts w:ascii="Times New Roman" w:hAnsi="Times New Roman" w:cs="Times New Roman"/>
                <w:sz w:val="20"/>
                <w:szCs w:val="20"/>
              </w:rPr>
              <w:t>s</w:t>
            </w:r>
            <w:r w:rsidR="003E1AD4">
              <w:rPr>
                <w:rFonts w:ascii="Times New Roman" w:hAnsi="Times New Roman" w:cs="Times New Roman"/>
                <w:sz w:val="20"/>
                <w:szCs w:val="20"/>
              </w:rPr>
              <w:t>, and employs</w:t>
            </w:r>
            <w:r w:rsidR="00A04391" w:rsidRPr="007F1C57">
              <w:rPr>
                <w:rFonts w:ascii="Times New Roman" w:hAnsi="Times New Roman" w:cs="Times New Roman"/>
                <w:sz w:val="20"/>
                <w:szCs w:val="20"/>
              </w:rPr>
              <w:t xml:space="preserve"> </w:t>
            </w:r>
            <w:r w:rsidR="005143F7" w:rsidRPr="007F1C57">
              <w:rPr>
                <w:rFonts w:ascii="Times New Roman" w:hAnsi="Times New Roman" w:cs="Times New Roman"/>
                <w:sz w:val="20"/>
                <w:szCs w:val="20"/>
              </w:rPr>
              <w:t>multiple forms</w:t>
            </w:r>
            <w:r w:rsidR="00AF5E6A" w:rsidRPr="007F1C57">
              <w:rPr>
                <w:rFonts w:ascii="Times New Roman" w:hAnsi="Times New Roman" w:cs="Times New Roman"/>
                <w:sz w:val="20"/>
                <w:szCs w:val="20"/>
              </w:rPr>
              <w:t xml:space="preserve"> of information</w:t>
            </w:r>
            <w:r w:rsidR="004E2B6B">
              <w:rPr>
                <w:rFonts w:ascii="Times New Roman" w:hAnsi="Times New Roman" w:cs="Times New Roman"/>
                <w:sz w:val="20"/>
                <w:szCs w:val="20"/>
              </w:rPr>
              <w:t>,</w:t>
            </w:r>
            <w:r w:rsidR="00F31CDC" w:rsidRPr="007F1C57">
              <w:rPr>
                <w:rFonts w:ascii="Times New Roman" w:hAnsi="Times New Roman" w:cs="Times New Roman"/>
                <w:sz w:val="20"/>
                <w:szCs w:val="20"/>
              </w:rPr>
              <w:t xml:space="preserve"> </w:t>
            </w:r>
            <w:r w:rsidR="00FC039C" w:rsidRPr="007F1C57">
              <w:rPr>
                <w:rFonts w:ascii="Times New Roman" w:hAnsi="Times New Roman" w:cs="Times New Roman"/>
                <w:sz w:val="20"/>
                <w:szCs w:val="20"/>
              </w:rPr>
              <w:t>understand</w:t>
            </w:r>
            <w:r w:rsidR="004E2B6B">
              <w:rPr>
                <w:rFonts w:ascii="Times New Roman" w:hAnsi="Times New Roman" w:cs="Times New Roman"/>
                <w:sz w:val="20"/>
                <w:szCs w:val="20"/>
              </w:rPr>
              <w:t xml:space="preserve">ing </w:t>
            </w:r>
            <w:r w:rsidR="00F31CDC" w:rsidRPr="007F1C57">
              <w:rPr>
                <w:rFonts w:ascii="Times New Roman" w:hAnsi="Times New Roman" w:cs="Times New Roman"/>
                <w:sz w:val="20"/>
                <w:szCs w:val="20"/>
              </w:rPr>
              <w:t xml:space="preserve">how </w:t>
            </w:r>
            <w:r w:rsidR="00181018" w:rsidRPr="007F1C57">
              <w:rPr>
                <w:rFonts w:ascii="Times New Roman" w:hAnsi="Times New Roman" w:cs="Times New Roman"/>
                <w:sz w:val="20"/>
                <w:szCs w:val="20"/>
              </w:rPr>
              <w:t>rhetorical situation</w:t>
            </w:r>
            <w:r w:rsidR="00EB05A5">
              <w:rPr>
                <w:rFonts w:ascii="Times New Roman" w:hAnsi="Times New Roman" w:cs="Times New Roman"/>
                <w:sz w:val="20"/>
                <w:szCs w:val="20"/>
              </w:rPr>
              <w:t>*</w:t>
            </w:r>
            <w:r w:rsidR="00181018" w:rsidRPr="007F1C57">
              <w:rPr>
                <w:rFonts w:ascii="Times New Roman" w:hAnsi="Times New Roman" w:cs="Times New Roman"/>
                <w:sz w:val="20"/>
                <w:szCs w:val="20"/>
              </w:rPr>
              <w:t xml:space="preserve"> </w:t>
            </w:r>
            <w:r w:rsidR="007A408F" w:rsidRPr="007F1C57">
              <w:rPr>
                <w:rFonts w:ascii="Times New Roman" w:hAnsi="Times New Roman" w:cs="Times New Roman"/>
                <w:sz w:val="20"/>
                <w:szCs w:val="20"/>
              </w:rPr>
              <w:t>in</w:t>
            </w:r>
            <w:r w:rsidR="00EB05A5">
              <w:rPr>
                <w:rFonts w:ascii="Times New Roman" w:hAnsi="Times New Roman" w:cs="Times New Roman"/>
                <w:sz w:val="20"/>
                <w:szCs w:val="20"/>
              </w:rPr>
              <w:t>forms</w:t>
            </w:r>
            <w:r w:rsidR="007A408F" w:rsidRPr="007F1C57">
              <w:rPr>
                <w:rFonts w:ascii="Times New Roman" w:hAnsi="Times New Roman" w:cs="Times New Roman"/>
                <w:sz w:val="20"/>
                <w:szCs w:val="20"/>
              </w:rPr>
              <w:t xml:space="preserve"> said information</w:t>
            </w:r>
            <w:r w:rsidR="008D02C5">
              <w:rPr>
                <w:rFonts w:ascii="Times New Roman" w:hAnsi="Times New Roman" w:cs="Times New Roman"/>
                <w:sz w:val="20"/>
                <w:szCs w:val="20"/>
              </w:rPr>
              <w:t xml:space="preserve">. </w:t>
            </w:r>
          </w:p>
        </w:tc>
        <w:tc>
          <w:tcPr>
            <w:tcW w:w="1170" w:type="dxa"/>
          </w:tcPr>
          <w:p w14:paraId="57C053EC" w14:textId="77777777" w:rsidR="00E9563C" w:rsidRPr="000967BE" w:rsidRDefault="00E9563C" w:rsidP="00443A03">
            <w:pPr>
              <w:widowControl w:val="0"/>
              <w:spacing w:line="240" w:lineRule="auto"/>
              <w:rPr>
                <w:rFonts w:ascii="Times New Roman" w:hAnsi="Times New Roman" w:cs="Times New Roman"/>
                <w:sz w:val="16"/>
                <w:szCs w:val="16"/>
                <w:highlight w:val="yellow"/>
              </w:rPr>
            </w:pPr>
          </w:p>
        </w:tc>
      </w:tr>
      <w:tr w:rsidR="00E9563C" w:rsidRPr="000967BE" w14:paraId="1A55A37E" w14:textId="34766A26" w:rsidTr="00385F06">
        <w:trPr>
          <w:trHeight w:val="2149"/>
        </w:trPr>
        <w:tc>
          <w:tcPr>
            <w:tcW w:w="2340" w:type="dxa"/>
            <w:shd w:val="clear" w:color="auto" w:fill="auto"/>
            <w:tcMar>
              <w:top w:w="100" w:type="dxa"/>
              <w:left w:w="100" w:type="dxa"/>
              <w:bottom w:w="100" w:type="dxa"/>
              <w:right w:w="100" w:type="dxa"/>
            </w:tcMar>
          </w:tcPr>
          <w:p w14:paraId="000000B5" w14:textId="4E203AC2" w:rsidR="00E9563C" w:rsidRPr="000967BE" w:rsidRDefault="00E9563C" w:rsidP="00443A03">
            <w:pPr>
              <w:widowControl w:val="0"/>
              <w:spacing w:line="240" w:lineRule="auto"/>
              <w:rPr>
                <w:rFonts w:ascii="Times New Roman" w:eastAsia="Garamond" w:hAnsi="Times New Roman" w:cs="Times New Roman"/>
                <w:sz w:val="20"/>
                <w:szCs w:val="20"/>
                <w:u w:val="single"/>
              </w:rPr>
            </w:pPr>
            <w:r w:rsidRPr="000967BE">
              <w:rPr>
                <w:rFonts w:ascii="Times New Roman" w:hAnsi="Times New Roman" w:cs="Times New Roman"/>
                <w:sz w:val="20"/>
                <w:szCs w:val="20"/>
              </w:rPr>
              <w:t xml:space="preserve">SLO </w:t>
            </w:r>
            <w:r w:rsidR="00E50798" w:rsidRPr="000967BE">
              <w:rPr>
                <w:rFonts w:ascii="Times New Roman" w:hAnsi="Times New Roman" w:cs="Times New Roman"/>
                <w:sz w:val="20"/>
                <w:szCs w:val="20"/>
              </w:rPr>
              <w:t>2:</w:t>
            </w:r>
            <w:r w:rsidRPr="000967BE">
              <w:rPr>
                <w:rFonts w:ascii="Times New Roman" w:hAnsi="Times New Roman" w:cs="Times New Roman"/>
                <w:sz w:val="20"/>
                <w:szCs w:val="20"/>
              </w:rPr>
              <w:t xml:space="preserve"> </w:t>
            </w:r>
            <w:r w:rsidRPr="000967BE">
              <w:rPr>
                <w:rFonts w:ascii="Times New Roman" w:eastAsia="Garamond" w:hAnsi="Times New Roman" w:cs="Times New Roman"/>
                <w:sz w:val="20"/>
                <w:szCs w:val="20"/>
                <w:u w:val="single"/>
              </w:rPr>
              <w:t>Students use their own language to describe and analyze key concepts or course materials, and write to explore ideas, assimilate new</w:t>
            </w:r>
            <w:r w:rsidR="00764668">
              <w:rPr>
                <w:rFonts w:ascii="Times New Roman" w:eastAsia="Garamond" w:hAnsi="Times New Roman" w:cs="Times New Roman"/>
                <w:sz w:val="20"/>
                <w:szCs w:val="20"/>
                <w:u w:val="single"/>
              </w:rPr>
              <w:t xml:space="preserve"> </w:t>
            </w:r>
            <w:r w:rsidRPr="000967BE">
              <w:rPr>
                <w:rFonts w:ascii="Times New Roman" w:eastAsia="Garamond" w:hAnsi="Times New Roman" w:cs="Times New Roman"/>
                <w:sz w:val="20"/>
                <w:szCs w:val="20"/>
                <w:u w:val="single"/>
              </w:rPr>
              <w:t>knowledge, and reflect on the purpose of their learning.</w:t>
            </w:r>
          </w:p>
        </w:tc>
        <w:tc>
          <w:tcPr>
            <w:tcW w:w="2880" w:type="dxa"/>
            <w:shd w:val="clear" w:color="auto" w:fill="auto"/>
            <w:tcMar>
              <w:top w:w="100" w:type="dxa"/>
              <w:left w:w="100" w:type="dxa"/>
              <w:bottom w:w="100" w:type="dxa"/>
              <w:right w:w="100" w:type="dxa"/>
            </w:tcMar>
          </w:tcPr>
          <w:p w14:paraId="000000B7" w14:textId="7BA9E383" w:rsidR="00E9563C" w:rsidRPr="007F1C57" w:rsidRDefault="00A6782D" w:rsidP="00443A03">
            <w:pPr>
              <w:widowControl w:val="0"/>
              <w:spacing w:line="240" w:lineRule="auto"/>
              <w:rPr>
                <w:rFonts w:ascii="Times New Roman" w:hAnsi="Times New Roman" w:cs="Times New Roman"/>
                <w:sz w:val="20"/>
                <w:szCs w:val="20"/>
              </w:rPr>
            </w:pPr>
            <w:r w:rsidRPr="007F1C57">
              <w:rPr>
                <w:rFonts w:ascii="Times New Roman" w:hAnsi="Times New Roman" w:cs="Times New Roman"/>
                <w:sz w:val="20"/>
                <w:szCs w:val="20"/>
              </w:rPr>
              <w:t>Student</w:t>
            </w:r>
            <w:r w:rsidR="00412FCE" w:rsidRPr="007F1C57">
              <w:rPr>
                <w:rFonts w:ascii="Times New Roman" w:hAnsi="Times New Roman" w:cs="Times New Roman"/>
                <w:sz w:val="20"/>
                <w:szCs w:val="20"/>
              </w:rPr>
              <w:t xml:space="preserve"> thought and voice is not clearly separate from the source/</w:t>
            </w:r>
            <w:r w:rsidR="006C5838" w:rsidRPr="007F1C57">
              <w:rPr>
                <w:rFonts w:ascii="Times New Roman" w:hAnsi="Times New Roman" w:cs="Times New Roman"/>
                <w:sz w:val="20"/>
                <w:szCs w:val="20"/>
              </w:rPr>
              <w:t xml:space="preserve"> </w:t>
            </w:r>
            <w:r w:rsidR="00412FCE" w:rsidRPr="007F1C57">
              <w:rPr>
                <w:rFonts w:ascii="Times New Roman" w:hAnsi="Times New Roman" w:cs="Times New Roman"/>
                <w:sz w:val="20"/>
                <w:szCs w:val="20"/>
              </w:rPr>
              <w:t>information</w:t>
            </w:r>
            <w:r w:rsidR="00201A10" w:rsidRPr="007F1C57">
              <w:rPr>
                <w:rFonts w:ascii="Times New Roman" w:hAnsi="Times New Roman" w:cs="Times New Roman"/>
                <w:sz w:val="20"/>
                <w:szCs w:val="20"/>
              </w:rPr>
              <w:t>. W</w:t>
            </w:r>
            <w:r w:rsidR="00E9563C" w:rsidRPr="007F1C57">
              <w:rPr>
                <w:rFonts w:ascii="Times New Roman" w:hAnsi="Times New Roman" w:cs="Times New Roman"/>
                <w:sz w:val="20"/>
                <w:szCs w:val="20"/>
              </w:rPr>
              <w:t>rit</w:t>
            </w:r>
            <w:r w:rsidR="00910F85" w:rsidRPr="007F1C57">
              <w:rPr>
                <w:rFonts w:ascii="Times New Roman" w:hAnsi="Times New Roman" w:cs="Times New Roman"/>
                <w:sz w:val="20"/>
                <w:szCs w:val="20"/>
              </w:rPr>
              <w:t>ing</w:t>
            </w:r>
            <w:r w:rsidR="00E9563C" w:rsidRPr="007F1C57">
              <w:rPr>
                <w:rFonts w:ascii="Times New Roman" w:hAnsi="Times New Roman" w:cs="Times New Roman"/>
                <w:sz w:val="20"/>
                <w:szCs w:val="20"/>
              </w:rPr>
              <w:t xml:space="preserve"> about </w:t>
            </w:r>
            <w:r w:rsidR="00D714F4" w:rsidRPr="007F1C57">
              <w:rPr>
                <w:rFonts w:ascii="Times New Roman" w:hAnsi="Times New Roman" w:cs="Times New Roman"/>
                <w:sz w:val="20"/>
                <w:szCs w:val="20"/>
              </w:rPr>
              <w:t>concepts and materials</w:t>
            </w:r>
            <w:r w:rsidR="00E9563C" w:rsidRPr="007F1C57">
              <w:rPr>
                <w:rFonts w:ascii="Times New Roman" w:hAnsi="Times New Roman" w:cs="Times New Roman"/>
                <w:sz w:val="20"/>
                <w:szCs w:val="20"/>
              </w:rPr>
              <w:t xml:space="preserve"> i</w:t>
            </w:r>
            <w:r w:rsidR="00AA2C82" w:rsidRPr="007F1C57">
              <w:rPr>
                <w:rFonts w:ascii="Times New Roman" w:hAnsi="Times New Roman" w:cs="Times New Roman"/>
                <w:sz w:val="20"/>
                <w:szCs w:val="20"/>
              </w:rPr>
              <w:t>s</w:t>
            </w:r>
            <w:r w:rsidR="00E9563C" w:rsidRPr="007F1C57">
              <w:rPr>
                <w:rFonts w:ascii="Times New Roman" w:hAnsi="Times New Roman" w:cs="Times New Roman"/>
                <w:sz w:val="20"/>
                <w:szCs w:val="20"/>
              </w:rPr>
              <w:t xml:space="preserve"> stilted</w:t>
            </w:r>
            <w:r w:rsidR="00DC73F4">
              <w:rPr>
                <w:rFonts w:ascii="Times New Roman" w:hAnsi="Times New Roman" w:cs="Times New Roman"/>
                <w:sz w:val="20"/>
                <w:szCs w:val="20"/>
              </w:rPr>
              <w:t xml:space="preserve"> or</w:t>
            </w:r>
            <w:r w:rsidR="00E9563C" w:rsidRPr="007F1C57">
              <w:rPr>
                <w:rFonts w:ascii="Times New Roman" w:hAnsi="Times New Roman" w:cs="Times New Roman"/>
                <w:sz w:val="20"/>
                <w:szCs w:val="20"/>
              </w:rPr>
              <w:t xml:space="preserve"> unclear</w:t>
            </w:r>
            <w:r w:rsidR="00DC73F4">
              <w:rPr>
                <w:rFonts w:ascii="Times New Roman" w:hAnsi="Times New Roman" w:cs="Times New Roman"/>
                <w:sz w:val="20"/>
                <w:szCs w:val="20"/>
              </w:rPr>
              <w:t>,</w:t>
            </w:r>
            <w:r w:rsidR="00E9563C" w:rsidRPr="007F1C57">
              <w:rPr>
                <w:rFonts w:ascii="Times New Roman" w:hAnsi="Times New Roman" w:cs="Times New Roman"/>
                <w:sz w:val="20"/>
                <w:szCs w:val="20"/>
              </w:rPr>
              <w:t xml:space="preserve"> suggest</w:t>
            </w:r>
            <w:r w:rsidR="00AA2C82" w:rsidRPr="007F1C57">
              <w:rPr>
                <w:rFonts w:ascii="Times New Roman" w:hAnsi="Times New Roman" w:cs="Times New Roman"/>
                <w:sz w:val="20"/>
                <w:szCs w:val="20"/>
              </w:rPr>
              <w:t>ing</w:t>
            </w:r>
            <w:r w:rsidR="00E9563C" w:rsidRPr="007F1C57">
              <w:rPr>
                <w:rFonts w:ascii="Times New Roman" w:hAnsi="Times New Roman" w:cs="Times New Roman"/>
                <w:sz w:val="20"/>
                <w:szCs w:val="20"/>
              </w:rPr>
              <w:t xml:space="preserve"> problems with</w:t>
            </w:r>
            <w:r w:rsidR="006C5838" w:rsidRPr="007F1C57">
              <w:rPr>
                <w:rFonts w:ascii="Times New Roman" w:hAnsi="Times New Roman" w:cs="Times New Roman"/>
                <w:sz w:val="20"/>
                <w:szCs w:val="20"/>
              </w:rPr>
              <w:t xml:space="preserve"> </w:t>
            </w:r>
            <w:r w:rsidR="00E9563C" w:rsidRPr="007F1C57">
              <w:rPr>
                <w:rFonts w:ascii="Times New Roman" w:hAnsi="Times New Roman" w:cs="Times New Roman"/>
                <w:sz w:val="20"/>
                <w:szCs w:val="20"/>
              </w:rPr>
              <w:t>comprehension</w:t>
            </w:r>
            <w:r w:rsidR="00770A61" w:rsidRPr="007F1C57">
              <w:rPr>
                <w:rFonts w:ascii="Times New Roman" w:hAnsi="Times New Roman" w:cs="Times New Roman"/>
                <w:sz w:val="20"/>
                <w:szCs w:val="20"/>
              </w:rPr>
              <w:t xml:space="preserve">. </w:t>
            </w:r>
            <w:r w:rsidR="00E16ED9" w:rsidRPr="007F1C57">
              <w:rPr>
                <w:rFonts w:ascii="Times New Roman" w:hAnsi="Times New Roman" w:cs="Times New Roman"/>
                <w:sz w:val="20"/>
                <w:szCs w:val="20"/>
              </w:rPr>
              <w:t>Limited engag</w:t>
            </w:r>
            <w:r w:rsidR="005C3D94" w:rsidRPr="007F1C57">
              <w:rPr>
                <w:rFonts w:ascii="Times New Roman" w:hAnsi="Times New Roman" w:cs="Times New Roman"/>
                <w:sz w:val="20"/>
                <w:szCs w:val="20"/>
              </w:rPr>
              <w:t>e</w:t>
            </w:r>
            <w:r w:rsidR="00E16ED9" w:rsidRPr="007F1C57">
              <w:rPr>
                <w:rFonts w:ascii="Times New Roman" w:hAnsi="Times New Roman" w:cs="Times New Roman"/>
                <w:sz w:val="20"/>
                <w:szCs w:val="20"/>
              </w:rPr>
              <w:t xml:space="preserve">ment with </w:t>
            </w:r>
            <w:r w:rsidR="005C3D94" w:rsidRPr="007F1C57">
              <w:rPr>
                <w:rFonts w:ascii="Times New Roman" w:hAnsi="Times New Roman" w:cs="Times New Roman"/>
                <w:sz w:val="20"/>
                <w:szCs w:val="20"/>
              </w:rPr>
              <w:t>key c</w:t>
            </w:r>
            <w:r w:rsidR="00770A61" w:rsidRPr="007F1C57">
              <w:rPr>
                <w:rFonts w:ascii="Times New Roman" w:hAnsi="Times New Roman" w:cs="Times New Roman"/>
                <w:sz w:val="20"/>
                <w:szCs w:val="20"/>
              </w:rPr>
              <w:t>oncepts and material</w:t>
            </w:r>
            <w:r w:rsidR="005C3D94" w:rsidRPr="007F1C57">
              <w:rPr>
                <w:rFonts w:ascii="Times New Roman" w:hAnsi="Times New Roman" w:cs="Times New Roman"/>
                <w:sz w:val="20"/>
                <w:szCs w:val="20"/>
              </w:rPr>
              <w:t>.</w:t>
            </w:r>
          </w:p>
        </w:tc>
        <w:tc>
          <w:tcPr>
            <w:tcW w:w="2970" w:type="dxa"/>
            <w:shd w:val="clear" w:color="auto" w:fill="auto"/>
            <w:tcMar>
              <w:top w:w="100" w:type="dxa"/>
              <w:left w:w="100" w:type="dxa"/>
              <w:bottom w:w="100" w:type="dxa"/>
              <w:right w:w="100" w:type="dxa"/>
            </w:tcMar>
          </w:tcPr>
          <w:p w14:paraId="000000B8" w14:textId="739A5B07" w:rsidR="00E9563C" w:rsidRPr="007F1C57" w:rsidRDefault="00E9563C" w:rsidP="00443A03">
            <w:pPr>
              <w:widowControl w:val="0"/>
              <w:spacing w:line="240" w:lineRule="auto"/>
              <w:rPr>
                <w:rFonts w:ascii="Times New Roman" w:hAnsi="Times New Roman" w:cs="Times New Roman"/>
                <w:sz w:val="20"/>
                <w:szCs w:val="20"/>
              </w:rPr>
            </w:pPr>
            <w:r w:rsidRPr="007F1C57">
              <w:rPr>
                <w:rFonts w:ascii="Times New Roman" w:hAnsi="Times New Roman" w:cs="Times New Roman"/>
                <w:sz w:val="20"/>
                <w:szCs w:val="20"/>
              </w:rPr>
              <w:t>Student writes about material in rudimentary ways that suggest basic comprehension</w:t>
            </w:r>
            <w:r w:rsidR="0020340D" w:rsidRPr="007F1C57">
              <w:rPr>
                <w:rFonts w:ascii="Times New Roman" w:hAnsi="Times New Roman" w:cs="Times New Roman"/>
                <w:sz w:val="20"/>
                <w:szCs w:val="20"/>
              </w:rPr>
              <w:t>. S</w:t>
            </w:r>
            <w:r w:rsidRPr="007F1C57">
              <w:rPr>
                <w:rFonts w:ascii="Times New Roman" w:hAnsi="Times New Roman" w:cs="Times New Roman"/>
                <w:sz w:val="20"/>
                <w:szCs w:val="20"/>
              </w:rPr>
              <w:t xml:space="preserve">tudent seems to understand the material and </w:t>
            </w:r>
            <w:r w:rsidR="004050C5" w:rsidRPr="007F1C57">
              <w:rPr>
                <w:rFonts w:ascii="Times New Roman" w:hAnsi="Times New Roman" w:cs="Times New Roman"/>
                <w:sz w:val="20"/>
                <w:szCs w:val="20"/>
              </w:rPr>
              <w:t>engages it</w:t>
            </w:r>
            <w:r w:rsidR="00006C12" w:rsidRPr="007F1C57">
              <w:rPr>
                <w:rFonts w:ascii="Times New Roman" w:hAnsi="Times New Roman" w:cs="Times New Roman"/>
                <w:sz w:val="20"/>
                <w:szCs w:val="20"/>
              </w:rPr>
              <w:t xml:space="preserve"> through questions, reflections, etc.</w:t>
            </w:r>
          </w:p>
        </w:tc>
        <w:tc>
          <w:tcPr>
            <w:tcW w:w="2880" w:type="dxa"/>
            <w:shd w:val="clear" w:color="auto" w:fill="auto"/>
            <w:tcMar>
              <w:top w:w="100" w:type="dxa"/>
              <w:left w:w="100" w:type="dxa"/>
              <w:bottom w:w="100" w:type="dxa"/>
              <w:right w:w="100" w:type="dxa"/>
            </w:tcMar>
          </w:tcPr>
          <w:p w14:paraId="000000B9" w14:textId="06390C1D" w:rsidR="00E9563C" w:rsidRPr="007F1C57" w:rsidRDefault="00E9563C" w:rsidP="00443A03">
            <w:pPr>
              <w:widowControl w:val="0"/>
              <w:spacing w:line="240" w:lineRule="auto"/>
              <w:rPr>
                <w:rFonts w:ascii="Times New Roman" w:hAnsi="Times New Roman" w:cs="Times New Roman"/>
                <w:sz w:val="20"/>
                <w:szCs w:val="20"/>
              </w:rPr>
            </w:pPr>
            <w:r w:rsidRPr="007F1C57">
              <w:rPr>
                <w:rFonts w:ascii="Times New Roman" w:hAnsi="Times New Roman" w:cs="Times New Roman"/>
                <w:sz w:val="20"/>
                <w:szCs w:val="20"/>
              </w:rPr>
              <w:t>Student writes fluently about the material, restating concepts frequently and raising questions</w:t>
            </w:r>
            <w:r w:rsidR="001209E2" w:rsidRPr="007F1C57">
              <w:rPr>
                <w:rFonts w:ascii="Times New Roman" w:hAnsi="Times New Roman" w:cs="Times New Roman"/>
                <w:sz w:val="20"/>
                <w:szCs w:val="20"/>
              </w:rPr>
              <w:t xml:space="preserve"> and observations</w:t>
            </w:r>
            <w:r w:rsidRPr="007F1C57">
              <w:rPr>
                <w:rFonts w:ascii="Times New Roman" w:hAnsi="Times New Roman" w:cs="Times New Roman"/>
                <w:sz w:val="20"/>
                <w:szCs w:val="20"/>
              </w:rPr>
              <w:t xml:space="preserve"> that demonstrate the writer understands both the material and its implications.</w:t>
            </w:r>
          </w:p>
        </w:tc>
        <w:tc>
          <w:tcPr>
            <w:tcW w:w="2880" w:type="dxa"/>
            <w:shd w:val="clear" w:color="auto" w:fill="auto"/>
            <w:tcMar>
              <w:top w:w="100" w:type="dxa"/>
              <w:left w:w="100" w:type="dxa"/>
              <w:bottom w:w="100" w:type="dxa"/>
              <w:right w:w="100" w:type="dxa"/>
            </w:tcMar>
          </w:tcPr>
          <w:p w14:paraId="000000BA" w14:textId="36C1BA30" w:rsidR="00E9563C" w:rsidRPr="007F1C57" w:rsidRDefault="00CC3212" w:rsidP="00443A03">
            <w:pPr>
              <w:widowControl w:val="0"/>
              <w:spacing w:line="240" w:lineRule="auto"/>
              <w:rPr>
                <w:rFonts w:ascii="Times New Roman" w:hAnsi="Times New Roman" w:cs="Times New Roman"/>
                <w:sz w:val="20"/>
                <w:szCs w:val="20"/>
              </w:rPr>
            </w:pPr>
            <w:r w:rsidRPr="007F1C57">
              <w:rPr>
                <w:rFonts w:ascii="Times New Roman" w:hAnsi="Times New Roman" w:cs="Times New Roman"/>
                <w:sz w:val="20"/>
                <w:szCs w:val="20"/>
              </w:rPr>
              <w:t>Student effectively</w:t>
            </w:r>
            <w:r w:rsidR="003E654C" w:rsidRPr="007F1C57">
              <w:rPr>
                <w:rFonts w:ascii="Times New Roman" w:hAnsi="Times New Roman" w:cs="Times New Roman"/>
                <w:sz w:val="20"/>
                <w:szCs w:val="20"/>
              </w:rPr>
              <w:t xml:space="preserve"> recognizes and</w:t>
            </w:r>
            <w:r w:rsidR="005A0431" w:rsidRPr="007F1C57">
              <w:rPr>
                <w:rFonts w:ascii="Times New Roman" w:hAnsi="Times New Roman" w:cs="Times New Roman"/>
                <w:sz w:val="20"/>
                <w:szCs w:val="20"/>
              </w:rPr>
              <w:t xml:space="preserve"> summarizes</w:t>
            </w:r>
            <w:r w:rsidR="00D80517" w:rsidRPr="007F1C57">
              <w:rPr>
                <w:rFonts w:ascii="Times New Roman" w:hAnsi="Times New Roman" w:cs="Times New Roman"/>
                <w:sz w:val="20"/>
                <w:szCs w:val="20"/>
              </w:rPr>
              <w:t xml:space="preserve"> main ideas and </w:t>
            </w:r>
            <w:r w:rsidR="00490891" w:rsidRPr="007F1C57">
              <w:rPr>
                <w:rFonts w:ascii="Times New Roman" w:hAnsi="Times New Roman" w:cs="Times New Roman"/>
                <w:sz w:val="20"/>
                <w:szCs w:val="20"/>
              </w:rPr>
              <w:t>key points</w:t>
            </w:r>
            <w:r w:rsidR="007D30C4" w:rsidRPr="007F1C57">
              <w:rPr>
                <w:rFonts w:ascii="Times New Roman" w:hAnsi="Times New Roman" w:cs="Times New Roman"/>
                <w:sz w:val="20"/>
                <w:szCs w:val="20"/>
              </w:rPr>
              <w:t>.</w:t>
            </w:r>
            <w:r w:rsidR="00490891" w:rsidRPr="007F1C57">
              <w:rPr>
                <w:rFonts w:ascii="Times New Roman" w:hAnsi="Times New Roman" w:cs="Times New Roman"/>
                <w:sz w:val="20"/>
                <w:szCs w:val="20"/>
              </w:rPr>
              <w:t xml:space="preserve"> </w:t>
            </w:r>
            <w:r w:rsidR="007D30C4" w:rsidRPr="007F1C57">
              <w:rPr>
                <w:rFonts w:ascii="Times New Roman" w:hAnsi="Times New Roman" w:cs="Times New Roman"/>
                <w:sz w:val="20"/>
                <w:szCs w:val="20"/>
              </w:rPr>
              <w:t>They</w:t>
            </w:r>
            <w:r w:rsidR="00490891" w:rsidRPr="007F1C57">
              <w:rPr>
                <w:rFonts w:ascii="Times New Roman" w:hAnsi="Times New Roman" w:cs="Times New Roman"/>
                <w:sz w:val="20"/>
                <w:szCs w:val="20"/>
              </w:rPr>
              <w:t xml:space="preserve"> </w:t>
            </w:r>
            <w:r w:rsidR="00587094" w:rsidRPr="007F1C57">
              <w:rPr>
                <w:rFonts w:ascii="Times New Roman" w:hAnsi="Times New Roman" w:cs="Times New Roman"/>
                <w:sz w:val="20"/>
                <w:szCs w:val="20"/>
              </w:rPr>
              <w:t xml:space="preserve">reflect on the value or </w:t>
            </w:r>
            <w:r w:rsidR="00F86F68" w:rsidRPr="007F1C57">
              <w:rPr>
                <w:rFonts w:ascii="Times New Roman" w:hAnsi="Times New Roman" w:cs="Times New Roman"/>
                <w:sz w:val="20"/>
                <w:szCs w:val="20"/>
              </w:rPr>
              <w:t>utility of the material in broader</w:t>
            </w:r>
            <w:r w:rsidR="00A05B13" w:rsidRPr="007F1C57">
              <w:rPr>
                <w:rFonts w:ascii="Times New Roman" w:hAnsi="Times New Roman" w:cs="Times New Roman"/>
                <w:sz w:val="20"/>
                <w:szCs w:val="20"/>
              </w:rPr>
              <w:t xml:space="preserve"> </w:t>
            </w:r>
            <w:r w:rsidR="005537EB" w:rsidRPr="007F1C57">
              <w:rPr>
                <w:rFonts w:ascii="Times New Roman" w:hAnsi="Times New Roman" w:cs="Times New Roman"/>
                <w:sz w:val="20"/>
                <w:szCs w:val="20"/>
              </w:rPr>
              <w:t>or personal</w:t>
            </w:r>
            <w:r w:rsidR="00F86F68" w:rsidRPr="007F1C57">
              <w:rPr>
                <w:rFonts w:ascii="Times New Roman" w:hAnsi="Times New Roman" w:cs="Times New Roman"/>
                <w:sz w:val="20"/>
                <w:szCs w:val="20"/>
              </w:rPr>
              <w:t xml:space="preserve"> contexts,</w:t>
            </w:r>
            <w:r w:rsidR="003E654C" w:rsidRPr="007F1C57">
              <w:rPr>
                <w:rFonts w:ascii="Times New Roman" w:hAnsi="Times New Roman" w:cs="Times New Roman"/>
                <w:sz w:val="20"/>
                <w:szCs w:val="20"/>
              </w:rPr>
              <w:t xml:space="preserve"> </w:t>
            </w:r>
            <w:r w:rsidR="0076289C" w:rsidRPr="007F1C57">
              <w:rPr>
                <w:rFonts w:ascii="Times New Roman" w:hAnsi="Times New Roman" w:cs="Times New Roman"/>
                <w:sz w:val="20"/>
                <w:szCs w:val="20"/>
              </w:rPr>
              <w:t>and/or p</w:t>
            </w:r>
            <w:r w:rsidR="006751C2">
              <w:rPr>
                <w:rFonts w:ascii="Times New Roman" w:hAnsi="Times New Roman" w:cs="Times New Roman"/>
                <w:sz w:val="20"/>
                <w:szCs w:val="20"/>
              </w:rPr>
              <w:t>roffer</w:t>
            </w:r>
            <w:r w:rsidR="0076289C" w:rsidRPr="007F1C57">
              <w:rPr>
                <w:rFonts w:ascii="Times New Roman" w:hAnsi="Times New Roman" w:cs="Times New Roman"/>
                <w:sz w:val="20"/>
                <w:szCs w:val="20"/>
              </w:rPr>
              <w:t xml:space="preserve"> thoughtfu</w:t>
            </w:r>
            <w:r w:rsidR="005537EB" w:rsidRPr="007F1C57">
              <w:rPr>
                <w:rFonts w:ascii="Times New Roman" w:hAnsi="Times New Roman" w:cs="Times New Roman"/>
                <w:sz w:val="20"/>
                <w:szCs w:val="20"/>
              </w:rPr>
              <w:t>l</w:t>
            </w:r>
            <w:r w:rsidR="00A05B13" w:rsidRPr="007F1C57">
              <w:rPr>
                <w:rFonts w:ascii="Times New Roman" w:hAnsi="Times New Roman" w:cs="Times New Roman"/>
                <w:sz w:val="20"/>
                <w:szCs w:val="20"/>
              </w:rPr>
              <w:t xml:space="preserve"> </w:t>
            </w:r>
            <w:r w:rsidR="0076289C" w:rsidRPr="007F1C57">
              <w:rPr>
                <w:rFonts w:ascii="Times New Roman" w:hAnsi="Times New Roman" w:cs="Times New Roman"/>
                <w:sz w:val="20"/>
                <w:szCs w:val="20"/>
              </w:rPr>
              <w:t>questions or critiques</w:t>
            </w:r>
            <w:r w:rsidR="007D333A" w:rsidRPr="007F1C57">
              <w:rPr>
                <w:rFonts w:ascii="Times New Roman" w:hAnsi="Times New Roman" w:cs="Times New Roman"/>
                <w:sz w:val="20"/>
                <w:szCs w:val="20"/>
              </w:rPr>
              <w:t>.</w:t>
            </w:r>
          </w:p>
        </w:tc>
        <w:tc>
          <w:tcPr>
            <w:tcW w:w="1170" w:type="dxa"/>
          </w:tcPr>
          <w:p w14:paraId="3DD31523" w14:textId="77777777" w:rsidR="00E9563C" w:rsidRPr="000967BE" w:rsidRDefault="00E9563C" w:rsidP="00443A03">
            <w:pPr>
              <w:widowControl w:val="0"/>
              <w:spacing w:line="240" w:lineRule="auto"/>
              <w:rPr>
                <w:rFonts w:ascii="Times New Roman" w:hAnsi="Times New Roman" w:cs="Times New Roman"/>
                <w:sz w:val="16"/>
                <w:szCs w:val="16"/>
              </w:rPr>
            </w:pPr>
          </w:p>
        </w:tc>
      </w:tr>
      <w:tr w:rsidR="00E9563C" w:rsidRPr="000967BE" w14:paraId="626DEA98" w14:textId="32C3BC1A" w:rsidTr="00385F06">
        <w:trPr>
          <w:trHeight w:val="1689"/>
        </w:trPr>
        <w:tc>
          <w:tcPr>
            <w:tcW w:w="2340" w:type="dxa"/>
            <w:shd w:val="clear" w:color="auto" w:fill="auto"/>
            <w:tcMar>
              <w:top w:w="100" w:type="dxa"/>
              <w:left w:w="100" w:type="dxa"/>
              <w:bottom w:w="100" w:type="dxa"/>
              <w:right w:w="100" w:type="dxa"/>
            </w:tcMar>
          </w:tcPr>
          <w:p w14:paraId="000000BB" w14:textId="25D79B16" w:rsidR="00E9563C" w:rsidRPr="000967BE" w:rsidRDefault="00E9563C" w:rsidP="00443A03">
            <w:pPr>
              <w:widowControl w:val="0"/>
              <w:spacing w:line="240" w:lineRule="auto"/>
              <w:rPr>
                <w:rFonts w:ascii="Times New Roman" w:hAnsi="Times New Roman" w:cs="Times New Roman"/>
                <w:highlight w:val="yellow"/>
              </w:rPr>
            </w:pPr>
            <w:r w:rsidRPr="000967BE">
              <w:rPr>
                <w:rFonts w:ascii="Times New Roman" w:hAnsi="Times New Roman" w:cs="Times New Roman"/>
                <w:sz w:val="20"/>
                <w:szCs w:val="20"/>
              </w:rPr>
              <w:t xml:space="preserve">SLO </w:t>
            </w:r>
            <w:r w:rsidR="00C826D5" w:rsidRPr="000967BE">
              <w:rPr>
                <w:rFonts w:ascii="Times New Roman" w:hAnsi="Times New Roman" w:cs="Times New Roman"/>
                <w:sz w:val="20"/>
                <w:szCs w:val="20"/>
              </w:rPr>
              <w:t xml:space="preserve">3: </w:t>
            </w:r>
            <w:r w:rsidRPr="000967BE">
              <w:rPr>
                <w:rFonts w:ascii="Times New Roman" w:eastAsia="Garamond" w:hAnsi="Times New Roman" w:cs="Times New Roman"/>
                <w:sz w:val="20"/>
                <w:szCs w:val="20"/>
                <w:u w:val="single"/>
              </w:rPr>
              <w:t>Students write arguments that make and support claims successfully for readers in multiple contexts.</w:t>
            </w:r>
          </w:p>
        </w:tc>
        <w:tc>
          <w:tcPr>
            <w:tcW w:w="2880" w:type="dxa"/>
            <w:shd w:val="clear" w:color="auto" w:fill="auto"/>
            <w:tcMar>
              <w:top w:w="100" w:type="dxa"/>
              <w:left w:w="100" w:type="dxa"/>
              <w:bottom w:w="100" w:type="dxa"/>
              <w:right w:w="100" w:type="dxa"/>
            </w:tcMar>
          </w:tcPr>
          <w:p w14:paraId="000000BD" w14:textId="36C1872C" w:rsidR="00E9563C" w:rsidRPr="007F1C57" w:rsidRDefault="00E9563C" w:rsidP="00443A03">
            <w:pPr>
              <w:widowControl w:val="0"/>
              <w:spacing w:line="240" w:lineRule="auto"/>
              <w:rPr>
                <w:rFonts w:ascii="Times New Roman" w:hAnsi="Times New Roman" w:cs="Times New Roman"/>
                <w:sz w:val="20"/>
                <w:szCs w:val="20"/>
              </w:rPr>
            </w:pPr>
            <w:r w:rsidRPr="007F1C57">
              <w:rPr>
                <w:rFonts w:ascii="Times New Roman" w:hAnsi="Times New Roman" w:cs="Times New Roman"/>
                <w:sz w:val="20"/>
                <w:szCs w:val="20"/>
              </w:rPr>
              <w:t>There is no</w:t>
            </w:r>
            <w:r w:rsidR="002D0089" w:rsidRPr="007F1C57">
              <w:rPr>
                <w:rFonts w:ascii="Times New Roman" w:hAnsi="Times New Roman" w:cs="Times New Roman"/>
                <w:sz w:val="20"/>
                <w:szCs w:val="20"/>
              </w:rPr>
              <w:t xml:space="preserve"> clear</w:t>
            </w:r>
            <w:r w:rsidR="00F779A1" w:rsidRPr="007F1C57">
              <w:rPr>
                <w:rFonts w:ascii="Times New Roman" w:hAnsi="Times New Roman" w:cs="Times New Roman"/>
                <w:sz w:val="20"/>
                <w:szCs w:val="20"/>
              </w:rPr>
              <w:t xml:space="preserve"> </w:t>
            </w:r>
            <w:r w:rsidR="00CA4719" w:rsidRPr="007F1C57">
              <w:rPr>
                <w:rFonts w:ascii="Times New Roman" w:hAnsi="Times New Roman" w:cs="Times New Roman"/>
                <w:sz w:val="20"/>
                <w:szCs w:val="20"/>
              </w:rPr>
              <w:t>overarching</w:t>
            </w:r>
            <w:r w:rsidR="002D0089" w:rsidRPr="007F1C57">
              <w:rPr>
                <w:rFonts w:ascii="Times New Roman" w:hAnsi="Times New Roman" w:cs="Times New Roman"/>
                <w:sz w:val="20"/>
                <w:szCs w:val="20"/>
              </w:rPr>
              <w:t xml:space="preserve"> thesis, argument, or purpose</w:t>
            </w:r>
            <w:r w:rsidR="00F779A1" w:rsidRPr="007F1C57">
              <w:rPr>
                <w:rFonts w:ascii="Times New Roman" w:hAnsi="Times New Roman" w:cs="Times New Roman"/>
                <w:sz w:val="20"/>
                <w:szCs w:val="20"/>
              </w:rPr>
              <w:t>.</w:t>
            </w:r>
            <w:r w:rsidRPr="007F1C57">
              <w:rPr>
                <w:rFonts w:ascii="Times New Roman" w:hAnsi="Times New Roman" w:cs="Times New Roman"/>
                <w:sz w:val="20"/>
                <w:szCs w:val="20"/>
              </w:rPr>
              <w:t xml:space="preserve"> </w:t>
            </w:r>
            <w:r w:rsidR="000C3DD8" w:rsidRPr="007F1C57">
              <w:rPr>
                <w:rFonts w:ascii="Times New Roman" w:hAnsi="Times New Roman" w:cs="Times New Roman"/>
                <w:sz w:val="20"/>
                <w:szCs w:val="20"/>
              </w:rPr>
              <w:t>Student does not make clear claims and instead relies on summary or evidence</w:t>
            </w:r>
            <w:r w:rsidR="006E1573">
              <w:rPr>
                <w:rFonts w:ascii="Times New Roman" w:hAnsi="Times New Roman" w:cs="Times New Roman"/>
                <w:sz w:val="20"/>
                <w:szCs w:val="20"/>
              </w:rPr>
              <w:t xml:space="preserve"> to make the claim for them.</w:t>
            </w:r>
          </w:p>
        </w:tc>
        <w:tc>
          <w:tcPr>
            <w:tcW w:w="2970" w:type="dxa"/>
            <w:shd w:val="clear" w:color="auto" w:fill="auto"/>
            <w:tcMar>
              <w:top w:w="100" w:type="dxa"/>
              <w:left w:w="100" w:type="dxa"/>
              <w:bottom w:w="100" w:type="dxa"/>
              <w:right w:w="100" w:type="dxa"/>
            </w:tcMar>
          </w:tcPr>
          <w:p w14:paraId="000000BE" w14:textId="6C97F061" w:rsidR="00E9563C" w:rsidRPr="007F1C57" w:rsidRDefault="00E9563C" w:rsidP="00443A03">
            <w:pPr>
              <w:widowControl w:val="0"/>
              <w:spacing w:line="240" w:lineRule="auto"/>
              <w:rPr>
                <w:rFonts w:ascii="Times New Roman" w:hAnsi="Times New Roman" w:cs="Times New Roman"/>
                <w:sz w:val="20"/>
                <w:szCs w:val="20"/>
              </w:rPr>
            </w:pPr>
            <w:r w:rsidRPr="007F1C57">
              <w:rPr>
                <w:rFonts w:ascii="Times New Roman" w:hAnsi="Times New Roman" w:cs="Times New Roman"/>
                <w:sz w:val="20"/>
                <w:szCs w:val="20"/>
              </w:rPr>
              <w:t>There is a major claim made and support for that claim is offered; readers may have a few questions, but the argument is mostly clear</w:t>
            </w:r>
            <w:r w:rsidR="00D861CC" w:rsidRPr="007F1C57">
              <w:rPr>
                <w:rFonts w:ascii="Times New Roman" w:hAnsi="Times New Roman" w:cs="Times New Roman"/>
                <w:sz w:val="20"/>
                <w:szCs w:val="20"/>
              </w:rPr>
              <w:t xml:space="preserve"> and reasonably supported</w:t>
            </w:r>
            <w:r w:rsidRPr="007F1C57">
              <w:rPr>
                <w:rFonts w:ascii="Times New Roman" w:hAnsi="Times New Roman" w:cs="Times New Roman"/>
                <w:sz w:val="20"/>
                <w:szCs w:val="20"/>
              </w:rPr>
              <w:t>.</w:t>
            </w:r>
          </w:p>
        </w:tc>
        <w:tc>
          <w:tcPr>
            <w:tcW w:w="2880" w:type="dxa"/>
            <w:shd w:val="clear" w:color="auto" w:fill="auto"/>
            <w:tcMar>
              <w:top w:w="100" w:type="dxa"/>
              <w:left w:w="100" w:type="dxa"/>
              <w:bottom w:w="100" w:type="dxa"/>
              <w:right w:w="100" w:type="dxa"/>
            </w:tcMar>
          </w:tcPr>
          <w:p w14:paraId="000000BF" w14:textId="77777777" w:rsidR="00E9563C" w:rsidRPr="007F1C57" w:rsidRDefault="00E9563C" w:rsidP="00443A03">
            <w:pPr>
              <w:widowControl w:val="0"/>
              <w:spacing w:line="240" w:lineRule="auto"/>
              <w:rPr>
                <w:rFonts w:ascii="Times New Roman" w:hAnsi="Times New Roman" w:cs="Times New Roman"/>
                <w:sz w:val="20"/>
                <w:szCs w:val="20"/>
              </w:rPr>
            </w:pPr>
            <w:r w:rsidRPr="007F1C57">
              <w:rPr>
                <w:rFonts w:ascii="Times New Roman" w:hAnsi="Times New Roman" w:cs="Times New Roman"/>
                <w:sz w:val="20"/>
                <w:szCs w:val="20"/>
              </w:rPr>
              <w:t>There is a sophisticated major claim made and multiple kinds of support are offered; the writer anticipates the kinds of responses other readers may have.</w:t>
            </w:r>
          </w:p>
        </w:tc>
        <w:tc>
          <w:tcPr>
            <w:tcW w:w="2880" w:type="dxa"/>
            <w:shd w:val="clear" w:color="auto" w:fill="auto"/>
            <w:tcMar>
              <w:top w:w="100" w:type="dxa"/>
              <w:left w:w="100" w:type="dxa"/>
              <w:bottom w:w="100" w:type="dxa"/>
              <w:right w:w="100" w:type="dxa"/>
            </w:tcMar>
          </w:tcPr>
          <w:p w14:paraId="000000C0" w14:textId="7CA72F7B" w:rsidR="00E9563C" w:rsidRPr="007F1C57" w:rsidRDefault="0009578A" w:rsidP="00443A03">
            <w:pPr>
              <w:widowControl w:val="0"/>
              <w:spacing w:line="240" w:lineRule="auto"/>
              <w:rPr>
                <w:rFonts w:ascii="Times New Roman" w:hAnsi="Times New Roman" w:cs="Times New Roman"/>
                <w:sz w:val="20"/>
                <w:szCs w:val="20"/>
              </w:rPr>
            </w:pPr>
            <w:r w:rsidRPr="007F1C57">
              <w:rPr>
                <w:rFonts w:ascii="Times New Roman" w:hAnsi="Times New Roman" w:cs="Times New Roman"/>
                <w:sz w:val="20"/>
                <w:szCs w:val="20"/>
              </w:rPr>
              <w:t xml:space="preserve">Student </w:t>
            </w:r>
            <w:r w:rsidR="00F56759" w:rsidRPr="007F1C57">
              <w:rPr>
                <w:rFonts w:ascii="Times New Roman" w:hAnsi="Times New Roman" w:cs="Times New Roman"/>
                <w:sz w:val="20"/>
                <w:szCs w:val="20"/>
              </w:rPr>
              <w:t xml:space="preserve">has crafted a thoughtful thesis or </w:t>
            </w:r>
            <w:r w:rsidR="005B368D" w:rsidRPr="007F1C57">
              <w:rPr>
                <w:rFonts w:ascii="Times New Roman" w:hAnsi="Times New Roman" w:cs="Times New Roman"/>
                <w:sz w:val="20"/>
                <w:szCs w:val="20"/>
              </w:rPr>
              <w:t>overarching</w:t>
            </w:r>
            <w:r w:rsidR="00F56759" w:rsidRPr="007F1C57">
              <w:rPr>
                <w:rFonts w:ascii="Times New Roman" w:hAnsi="Times New Roman" w:cs="Times New Roman"/>
                <w:sz w:val="20"/>
                <w:szCs w:val="20"/>
              </w:rPr>
              <w:t xml:space="preserve"> argument</w:t>
            </w:r>
            <w:r w:rsidR="003B1C4E" w:rsidRPr="007F1C57">
              <w:rPr>
                <w:rFonts w:ascii="Times New Roman" w:hAnsi="Times New Roman" w:cs="Times New Roman"/>
                <w:sz w:val="20"/>
                <w:szCs w:val="20"/>
              </w:rPr>
              <w:t xml:space="preserve">. Their </w:t>
            </w:r>
            <w:r w:rsidR="00E4391B" w:rsidRPr="007F1C57">
              <w:rPr>
                <w:rFonts w:ascii="Times New Roman" w:hAnsi="Times New Roman" w:cs="Times New Roman"/>
                <w:sz w:val="20"/>
                <w:szCs w:val="20"/>
              </w:rPr>
              <w:t xml:space="preserve">choices regarding </w:t>
            </w:r>
            <w:r w:rsidR="003B1C4E" w:rsidRPr="007F1C57">
              <w:rPr>
                <w:rFonts w:ascii="Times New Roman" w:hAnsi="Times New Roman" w:cs="Times New Roman"/>
                <w:sz w:val="20"/>
                <w:szCs w:val="20"/>
              </w:rPr>
              <w:t>communication style</w:t>
            </w:r>
            <w:r w:rsidR="00E63767" w:rsidRPr="007F1C57">
              <w:rPr>
                <w:rFonts w:ascii="Times New Roman" w:hAnsi="Times New Roman" w:cs="Times New Roman"/>
                <w:sz w:val="20"/>
                <w:szCs w:val="20"/>
              </w:rPr>
              <w:t xml:space="preserve"> and </w:t>
            </w:r>
            <w:r w:rsidR="003B1C4E" w:rsidRPr="007F1C57">
              <w:rPr>
                <w:rFonts w:ascii="Times New Roman" w:hAnsi="Times New Roman" w:cs="Times New Roman"/>
                <w:sz w:val="20"/>
                <w:szCs w:val="20"/>
              </w:rPr>
              <w:t>evidence</w:t>
            </w:r>
            <w:r w:rsidR="00E63767" w:rsidRPr="007F1C57">
              <w:rPr>
                <w:rFonts w:ascii="Times New Roman" w:hAnsi="Times New Roman" w:cs="Times New Roman"/>
                <w:sz w:val="20"/>
                <w:szCs w:val="20"/>
              </w:rPr>
              <w:t xml:space="preserve">/support reflect </w:t>
            </w:r>
            <w:r w:rsidR="00935670" w:rsidRPr="007F1C57">
              <w:rPr>
                <w:rFonts w:ascii="Times New Roman" w:hAnsi="Times New Roman" w:cs="Times New Roman"/>
                <w:sz w:val="20"/>
                <w:szCs w:val="20"/>
              </w:rPr>
              <w:t>their understanding of the rhetorical situation</w:t>
            </w:r>
            <w:r w:rsidR="008234A6" w:rsidRPr="007F1C57">
              <w:rPr>
                <w:rFonts w:ascii="Times New Roman" w:hAnsi="Times New Roman" w:cs="Times New Roman"/>
                <w:sz w:val="20"/>
                <w:szCs w:val="20"/>
              </w:rPr>
              <w:t xml:space="preserve">, </w:t>
            </w:r>
            <w:r w:rsidR="006C1A8C" w:rsidRPr="007F1C57">
              <w:rPr>
                <w:rFonts w:ascii="Times New Roman" w:hAnsi="Times New Roman" w:cs="Times New Roman"/>
                <w:sz w:val="20"/>
                <w:szCs w:val="20"/>
              </w:rPr>
              <w:t xml:space="preserve">and convincingly </w:t>
            </w:r>
            <w:r w:rsidR="00A04A6E" w:rsidRPr="007F1C57">
              <w:rPr>
                <w:rFonts w:ascii="Times New Roman" w:hAnsi="Times New Roman" w:cs="Times New Roman"/>
                <w:sz w:val="20"/>
                <w:szCs w:val="20"/>
              </w:rPr>
              <w:t>advance the thesis/argument.</w:t>
            </w:r>
          </w:p>
        </w:tc>
        <w:tc>
          <w:tcPr>
            <w:tcW w:w="1170" w:type="dxa"/>
          </w:tcPr>
          <w:p w14:paraId="1A13F64F" w14:textId="77777777" w:rsidR="00E9563C" w:rsidRPr="000967BE" w:rsidRDefault="00E9563C" w:rsidP="00443A03">
            <w:pPr>
              <w:widowControl w:val="0"/>
              <w:spacing w:line="240" w:lineRule="auto"/>
              <w:rPr>
                <w:rFonts w:ascii="Times New Roman" w:hAnsi="Times New Roman" w:cs="Times New Roman"/>
                <w:sz w:val="16"/>
                <w:szCs w:val="16"/>
              </w:rPr>
            </w:pPr>
          </w:p>
        </w:tc>
      </w:tr>
      <w:tr w:rsidR="00E9563C" w:rsidRPr="000967BE" w14:paraId="2DCDB08C" w14:textId="1F15C341" w:rsidTr="00385F06">
        <w:tc>
          <w:tcPr>
            <w:tcW w:w="2340" w:type="dxa"/>
            <w:shd w:val="clear" w:color="auto" w:fill="auto"/>
            <w:tcMar>
              <w:top w:w="100" w:type="dxa"/>
              <w:left w:w="100" w:type="dxa"/>
              <w:bottom w:w="100" w:type="dxa"/>
              <w:right w:w="100" w:type="dxa"/>
            </w:tcMar>
          </w:tcPr>
          <w:p w14:paraId="000000C1" w14:textId="74D92DDA" w:rsidR="00E9563C" w:rsidRPr="000967BE" w:rsidRDefault="00E9563C" w:rsidP="00443A03">
            <w:pPr>
              <w:widowControl w:val="0"/>
              <w:spacing w:line="240" w:lineRule="auto"/>
              <w:rPr>
                <w:rFonts w:ascii="Times New Roman" w:eastAsia="Garamond" w:hAnsi="Times New Roman" w:cs="Times New Roman"/>
                <w:sz w:val="20"/>
                <w:szCs w:val="20"/>
                <w:u w:val="single"/>
              </w:rPr>
            </w:pPr>
            <w:r w:rsidRPr="000967BE">
              <w:rPr>
                <w:rFonts w:ascii="Times New Roman" w:hAnsi="Times New Roman" w:cs="Times New Roman"/>
                <w:sz w:val="20"/>
                <w:szCs w:val="20"/>
              </w:rPr>
              <w:t xml:space="preserve">SLO </w:t>
            </w:r>
            <w:r w:rsidR="00385F06">
              <w:rPr>
                <w:rFonts w:ascii="Times New Roman" w:hAnsi="Times New Roman" w:cs="Times New Roman"/>
                <w:sz w:val="20"/>
                <w:szCs w:val="20"/>
              </w:rPr>
              <w:t>4:</w:t>
            </w:r>
            <w:r w:rsidRPr="000967BE">
              <w:rPr>
                <w:rFonts w:ascii="Times New Roman" w:hAnsi="Times New Roman" w:cs="Times New Roman"/>
                <w:sz w:val="20"/>
                <w:szCs w:val="20"/>
              </w:rPr>
              <w:t xml:space="preserve"> </w:t>
            </w:r>
            <w:r w:rsidRPr="000967BE">
              <w:rPr>
                <w:rFonts w:ascii="Times New Roman" w:eastAsia="Garamond" w:hAnsi="Times New Roman" w:cs="Times New Roman"/>
                <w:sz w:val="20"/>
                <w:szCs w:val="20"/>
                <w:u w:val="single"/>
              </w:rPr>
              <w:t>Students are able to draft, revise, and edit work with feedback from others.</w:t>
            </w:r>
          </w:p>
          <w:p w14:paraId="000000C2" w14:textId="77777777" w:rsidR="00E9563C" w:rsidRPr="000967BE" w:rsidRDefault="00E9563C" w:rsidP="00443A03">
            <w:pPr>
              <w:widowControl w:val="0"/>
              <w:spacing w:line="240" w:lineRule="auto"/>
              <w:rPr>
                <w:rFonts w:ascii="Times New Roman" w:hAnsi="Times New Roman" w:cs="Times New Roman"/>
              </w:rPr>
            </w:pPr>
          </w:p>
        </w:tc>
        <w:tc>
          <w:tcPr>
            <w:tcW w:w="2880" w:type="dxa"/>
            <w:shd w:val="clear" w:color="auto" w:fill="auto"/>
            <w:tcMar>
              <w:top w:w="100" w:type="dxa"/>
              <w:left w:w="100" w:type="dxa"/>
              <w:bottom w:w="100" w:type="dxa"/>
              <w:right w:w="100" w:type="dxa"/>
            </w:tcMar>
          </w:tcPr>
          <w:p w14:paraId="000000C4" w14:textId="2F75AE4D" w:rsidR="00E9563C" w:rsidRPr="007F1C57" w:rsidRDefault="00E9563C" w:rsidP="00443A03">
            <w:pPr>
              <w:widowControl w:val="0"/>
              <w:spacing w:line="240" w:lineRule="auto"/>
              <w:rPr>
                <w:rFonts w:ascii="Times New Roman" w:hAnsi="Times New Roman" w:cs="Times New Roman"/>
                <w:sz w:val="20"/>
                <w:szCs w:val="20"/>
              </w:rPr>
            </w:pPr>
            <w:r w:rsidRPr="007F1C57">
              <w:rPr>
                <w:rFonts w:ascii="Times New Roman" w:hAnsi="Times New Roman" w:cs="Times New Roman"/>
                <w:sz w:val="20"/>
                <w:szCs w:val="20"/>
              </w:rPr>
              <w:t>No evidence of this</w:t>
            </w:r>
            <w:r w:rsidR="00EF7952" w:rsidRPr="007F1C57">
              <w:rPr>
                <w:rFonts w:ascii="Times New Roman" w:hAnsi="Times New Roman" w:cs="Times New Roman"/>
                <w:sz w:val="20"/>
                <w:szCs w:val="20"/>
              </w:rPr>
              <w:t xml:space="preserve"> submitted,</w:t>
            </w:r>
            <w:r w:rsidRPr="007F1C57">
              <w:rPr>
                <w:rFonts w:ascii="Times New Roman" w:hAnsi="Times New Roman" w:cs="Times New Roman"/>
                <w:sz w:val="20"/>
                <w:szCs w:val="20"/>
              </w:rPr>
              <w:t xml:space="preserve"> observed during class</w:t>
            </w:r>
            <w:r w:rsidR="00EF7952" w:rsidRPr="007F1C57">
              <w:rPr>
                <w:rFonts w:ascii="Times New Roman" w:hAnsi="Times New Roman" w:cs="Times New Roman"/>
                <w:sz w:val="20"/>
                <w:szCs w:val="20"/>
              </w:rPr>
              <w:t>,</w:t>
            </w:r>
            <w:r w:rsidRPr="007F1C57">
              <w:rPr>
                <w:rFonts w:ascii="Times New Roman" w:hAnsi="Times New Roman" w:cs="Times New Roman"/>
                <w:sz w:val="20"/>
                <w:szCs w:val="20"/>
              </w:rPr>
              <w:t xml:space="preserve"> or in the piece itself</w:t>
            </w:r>
            <w:r w:rsidR="00EF7952" w:rsidRPr="007F1C57">
              <w:rPr>
                <w:rFonts w:ascii="Times New Roman" w:hAnsi="Times New Roman" w:cs="Times New Roman"/>
                <w:sz w:val="20"/>
                <w:szCs w:val="20"/>
              </w:rPr>
              <w:t>.</w:t>
            </w:r>
            <w:r w:rsidRPr="007F1C57">
              <w:rPr>
                <w:rFonts w:ascii="Times New Roman" w:hAnsi="Times New Roman" w:cs="Times New Roman"/>
                <w:sz w:val="20"/>
                <w:szCs w:val="20"/>
              </w:rPr>
              <w:t xml:space="preserve"> </w:t>
            </w:r>
            <w:r w:rsidR="00EF7952" w:rsidRPr="007F1C57">
              <w:rPr>
                <w:rFonts w:ascii="Times New Roman" w:hAnsi="Times New Roman" w:cs="Times New Roman"/>
                <w:sz w:val="20"/>
                <w:szCs w:val="20"/>
              </w:rPr>
              <w:t>T</w:t>
            </w:r>
            <w:r w:rsidRPr="007F1C57">
              <w:rPr>
                <w:rFonts w:ascii="Times New Roman" w:hAnsi="Times New Roman" w:cs="Times New Roman"/>
                <w:sz w:val="20"/>
                <w:szCs w:val="20"/>
              </w:rPr>
              <w:t>he piece is muddled, not well organized or focused, and not very clear</w:t>
            </w:r>
            <w:r w:rsidR="00175769">
              <w:rPr>
                <w:rFonts w:ascii="Times New Roman" w:hAnsi="Times New Roman" w:cs="Times New Roman"/>
                <w:sz w:val="20"/>
                <w:szCs w:val="20"/>
              </w:rPr>
              <w:t>.</w:t>
            </w:r>
          </w:p>
        </w:tc>
        <w:tc>
          <w:tcPr>
            <w:tcW w:w="2970" w:type="dxa"/>
            <w:shd w:val="clear" w:color="auto" w:fill="auto"/>
            <w:tcMar>
              <w:top w:w="100" w:type="dxa"/>
              <w:left w:w="100" w:type="dxa"/>
              <w:bottom w:w="100" w:type="dxa"/>
              <w:right w:w="100" w:type="dxa"/>
            </w:tcMar>
          </w:tcPr>
          <w:p w14:paraId="000000C6" w14:textId="358EE391" w:rsidR="00E9563C" w:rsidRPr="007F1C57" w:rsidRDefault="00E9563C" w:rsidP="00443A03">
            <w:pPr>
              <w:widowControl w:val="0"/>
              <w:spacing w:line="240" w:lineRule="auto"/>
              <w:rPr>
                <w:rFonts w:ascii="Times New Roman" w:hAnsi="Times New Roman" w:cs="Times New Roman"/>
                <w:sz w:val="20"/>
                <w:szCs w:val="20"/>
              </w:rPr>
            </w:pPr>
            <w:r w:rsidRPr="007F1C57">
              <w:rPr>
                <w:rFonts w:ascii="Times New Roman" w:hAnsi="Times New Roman" w:cs="Times New Roman"/>
                <w:sz w:val="20"/>
                <w:szCs w:val="20"/>
              </w:rPr>
              <w:t>Some evidence of this</w:t>
            </w:r>
            <w:r w:rsidR="003C2E47" w:rsidRPr="007F1C57">
              <w:rPr>
                <w:rFonts w:ascii="Times New Roman" w:hAnsi="Times New Roman" w:cs="Times New Roman"/>
                <w:sz w:val="20"/>
                <w:szCs w:val="20"/>
              </w:rPr>
              <w:t xml:space="preserve"> is submitted or</w:t>
            </w:r>
            <w:r w:rsidRPr="007F1C57">
              <w:rPr>
                <w:rFonts w:ascii="Times New Roman" w:hAnsi="Times New Roman" w:cs="Times New Roman"/>
                <w:sz w:val="20"/>
                <w:szCs w:val="20"/>
              </w:rPr>
              <w:t xml:space="preserve"> observed during class</w:t>
            </w:r>
            <w:r w:rsidR="00B60A4E">
              <w:rPr>
                <w:rFonts w:ascii="Times New Roman" w:hAnsi="Times New Roman" w:cs="Times New Roman"/>
                <w:sz w:val="20"/>
                <w:szCs w:val="20"/>
              </w:rPr>
              <w:t>.</w:t>
            </w:r>
            <w:r w:rsidRPr="007F1C57">
              <w:rPr>
                <w:rFonts w:ascii="Times New Roman" w:hAnsi="Times New Roman" w:cs="Times New Roman"/>
                <w:sz w:val="20"/>
                <w:szCs w:val="20"/>
              </w:rPr>
              <w:t xml:space="preserve"> </w:t>
            </w:r>
            <w:r w:rsidR="00A160E0" w:rsidRPr="007F1C57">
              <w:rPr>
                <w:rFonts w:ascii="Times New Roman" w:hAnsi="Times New Roman" w:cs="Times New Roman"/>
                <w:sz w:val="20"/>
                <w:szCs w:val="20"/>
              </w:rPr>
              <w:t>T</w:t>
            </w:r>
            <w:r w:rsidRPr="007F1C57">
              <w:rPr>
                <w:rFonts w:ascii="Times New Roman" w:hAnsi="Times New Roman" w:cs="Times New Roman"/>
                <w:sz w:val="20"/>
                <w:szCs w:val="20"/>
              </w:rPr>
              <w:t>he piece</w:t>
            </w:r>
            <w:r w:rsidR="00A160E0" w:rsidRPr="007F1C57">
              <w:rPr>
                <w:rFonts w:ascii="Times New Roman" w:hAnsi="Times New Roman" w:cs="Times New Roman"/>
                <w:sz w:val="20"/>
                <w:szCs w:val="20"/>
              </w:rPr>
              <w:t xml:space="preserve"> is</w:t>
            </w:r>
            <w:r w:rsidRPr="007F1C57">
              <w:rPr>
                <w:rFonts w:ascii="Times New Roman" w:hAnsi="Times New Roman" w:cs="Times New Roman"/>
                <w:sz w:val="20"/>
                <w:szCs w:val="20"/>
              </w:rPr>
              <w:t xml:space="preserve"> structured in a logical way</w:t>
            </w:r>
            <w:r w:rsidR="00DF1137">
              <w:rPr>
                <w:rFonts w:ascii="Times New Roman" w:hAnsi="Times New Roman" w:cs="Times New Roman"/>
                <w:sz w:val="20"/>
                <w:szCs w:val="20"/>
              </w:rPr>
              <w:t xml:space="preserve"> and </w:t>
            </w:r>
            <w:r w:rsidRPr="007F1C57">
              <w:rPr>
                <w:rFonts w:ascii="Times New Roman" w:hAnsi="Times New Roman" w:cs="Times New Roman"/>
                <w:sz w:val="20"/>
                <w:szCs w:val="20"/>
              </w:rPr>
              <w:t>mostly clear and readable</w:t>
            </w:r>
            <w:r w:rsidR="00DF1137">
              <w:rPr>
                <w:rFonts w:ascii="Times New Roman" w:hAnsi="Times New Roman" w:cs="Times New Roman"/>
                <w:sz w:val="20"/>
                <w:szCs w:val="20"/>
              </w:rPr>
              <w:t xml:space="preserve">. It </w:t>
            </w:r>
            <w:r w:rsidR="00A160E0" w:rsidRPr="007F1C57">
              <w:rPr>
                <w:rFonts w:ascii="Times New Roman" w:hAnsi="Times New Roman" w:cs="Times New Roman"/>
                <w:sz w:val="20"/>
                <w:szCs w:val="20"/>
              </w:rPr>
              <w:t xml:space="preserve">has been </w:t>
            </w:r>
            <w:r w:rsidR="00832D47" w:rsidRPr="007F1C57">
              <w:rPr>
                <w:rFonts w:ascii="Times New Roman" w:hAnsi="Times New Roman" w:cs="Times New Roman"/>
                <w:sz w:val="20"/>
                <w:szCs w:val="20"/>
              </w:rPr>
              <w:t>improved from earlier iterations.</w:t>
            </w:r>
          </w:p>
        </w:tc>
        <w:tc>
          <w:tcPr>
            <w:tcW w:w="2880" w:type="dxa"/>
            <w:shd w:val="clear" w:color="auto" w:fill="auto"/>
            <w:tcMar>
              <w:top w:w="100" w:type="dxa"/>
              <w:left w:w="100" w:type="dxa"/>
              <w:bottom w:w="100" w:type="dxa"/>
              <w:right w:w="100" w:type="dxa"/>
            </w:tcMar>
          </w:tcPr>
          <w:p w14:paraId="000000C7" w14:textId="3C58D98E" w:rsidR="00E9563C" w:rsidRPr="007F1C57" w:rsidRDefault="00793FE8" w:rsidP="00443A03">
            <w:pPr>
              <w:widowControl w:val="0"/>
              <w:spacing w:line="240" w:lineRule="auto"/>
              <w:rPr>
                <w:rFonts w:ascii="Times New Roman" w:hAnsi="Times New Roman" w:cs="Times New Roman"/>
                <w:sz w:val="20"/>
                <w:szCs w:val="20"/>
              </w:rPr>
            </w:pPr>
            <w:r w:rsidRPr="007F1C57">
              <w:rPr>
                <w:rFonts w:ascii="Times New Roman" w:hAnsi="Times New Roman" w:cs="Times New Roman"/>
                <w:sz w:val="20"/>
                <w:szCs w:val="20"/>
              </w:rPr>
              <w:t>E</w:t>
            </w:r>
            <w:r w:rsidR="00E9563C" w:rsidRPr="007F1C57">
              <w:rPr>
                <w:rFonts w:ascii="Times New Roman" w:hAnsi="Times New Roman" w:cs="Times New Roman"/>
                <w:sz w:val="20"/>
                <w:szCs w:val="20"/>
              </w:rPr>
              <w:t>vidence of this</w:t>
            </w:r>
            <w:r w:rsidR="00832D47" w:rsidRPr="007F1C57">
              <w:rPr>
                <w:rFonts w:ascii="Times New Roman" w:hAnsi="Times New Roman" w:cs="Times New Roman"/>
                <w:sz w:val="20"/>
                <w:szCs w:val="20"/>
              </w:rPr>
              <w:t xml:space="preserve"> submitted</w:t>
            </w:r>
            <w:r w:rsidR="00FF7E8A" w:rsidRPr="007F1C57">
              <w:rPr>
                <w:rFonts w:ascii="Times New Roman" w:hAnsi="Times New Roman" w:cs="Times New Roman"/>
                <w:sz w:val="20"/>
                <w:szCs w:val="20"/>
              </w:rPr>
              <w:t xml:space="preserve"> or</w:t>
            </w:r>
            <w:r w:rsidR="00E9563C" w:rsidRPr="007F1C57">
              <w:rPr>
                <w:rFonts w:ascii="Times New Roman" w:hAnsi="Times New Roman" w:cs="Times New Roman"/>
                <w:sz w:val="20"/>
                <w:szCs w:val="20"/>
              </w:rPr>
              <w:t xml:space="preserve"> observed in class</w:t>
            </w:r>
            <w:r w:rsidR="00FF7E8A" w:rsidRPr="007F1C57">
              <w:rPr>
                <w:rFonts w:ascii="Times New Roman" w:hAnsi="Times New Roman" w:cs="Times New Roman"/>
                <w:sz w:val="20"/>
                <w:szCs w:val="20"/>
              </w:rPr>
              <w:t xml:space="preserve">. The piece </w:t>
            </w:r>
            <w:r w:rsidR="00E9563C" w:rsidRPr="007F1C57">
              <w:rPr>
                <w:rFonts w:ascii="Times New Roman" w:hAnsi="Times New Roman" w:cs="Times New Roman"/>
                <w:sz w:val="20"/>
                <w:szCs w:val="20"/>
              </w:rPr>
              <w:t>meets readers’ needs for clarity and coherence</w:t>
            </w:r>
            <w:r w:rsidR="00FF7E8A" w:rsidRPr="007F1C57">
              <w:rPr>
                <w:rFonts w:ascii="Times New Roman" w:hAnsi="Times New Roman" w:cs="Times New Roman"/>
                <w:sz w:val="20"/>
                <w:szCs w:val="20"/>
              </w:rPr>
              <w:t xml:space="preserve"> and/or has substantially improved from earlier iterations</w:t>
            </w:r>
          </w:p>
        </w:tc>
        <w:tc>
          <w:tcPr>
            <w:tcW w:w="2880" w:type="dxa"/>
            <w:shd w:val="clear" w:color="auto" w:fill="auto"/>
            <w:tcMar>
              <w:top w:w="100" w:type="dxa"/>
              <w:left w:w="100" w:type="dxa"/>
              <w:bottom w:w="100" w:type="dxa"/>
              <w:right w:w="100" w:type="dxa"/>
            </w:tcMar>
          </w:tcPr>
          <w:p w14:paraId="000000C8" w14:textId="4593E55C" w:rsidR="00E9563C" w:rsidRPr="007F1C57" w:rsidRDefault="00233FE6" w:rsidP="00443A03">
            <w:pPr>
              <w:widowControl w:val="0"/>
              <w:spacing w:line="240" w:lineRule="auto"/>
              <w:rPr>
                <w:rFonts w:ascii="Times New Roman" w:hAnsi="Times New Roman" w:cs="Times New Roman"/>
                <w:sz w:val="20"/>
                <w:szCs w:val="20"/>
              </w:rPr>
            </w:pPr>
            <w:r w:rsidRPr="007F1C57">
              <w:rPr>
                <w:rFonts w:ascii="Times New Roman" w:hAnsi="Times New Roman" w:cs="Times New Roman"/>
                <w:sz w:val="20"/>
                <w:szCs w:val="20"/>
              </w:rPr>
              <w:t xml:space="preserve">Evidence </w:t>
            </w:r>
            <w:r w:rsidR="002D707A">
              <w:rPr>
                <w:rFonts w:ascii="Times New Roman" w:hAnsi="Times New Roman" w:cs="Times New Roman"/>
                <w:sz w:val="20"/>
                <w:szCs w:val="20"/>
              </w:rPr>
              <w:t>of</w:t>
            </w:r>
            <w:r w:rsidRPr="007F1C57">
              <w:rPr>
                <w:rFonts w:ascii="Times New Roman" w:hAnsi="Times New Roman" w:cs="Times New Roman"/>
                <w:sz w:val="20"/>
                <w:szCs w:val="20"/>
              </w:rPr>
              <w:t xml:space="preserve"> t</w:t>
            </w:r>
            <w:r w:rsidR="00445D47" w:rsidRPr="007F1C57">
              <w:rPr>
                <w:rFonts w:ascii="Times New Roman" w:hAnsi="Times New Roman" w:cs="Times New Roman"/>
                <w:sz w:val="20"/>
                <w:szCs w:val="20"/>
              </w:rPr>
              <w:t>his abundant</w:t>
            </w:r>
            <w:r w:rsidR="00E3469A" w:rsidRPr="007F1C57">
              <w:rPr>
                <w:rFonts w:ascii="Times New Roman" w:hAnsi="Times New Roman" w:cs="Times New Roman"/>
                <w:sz w:val="20"/>
                <w:szCs w:val="20"/>
              </w:rPr>
              <w:t xml:space="preserve"> through submission, observation, and/or the final </w:t>
            </w:r>
            <w:r w:rsidR="00A11C1D" w:rsidRPr="007F1C57">
              <w:rPr>
                <w:rFonts w:ascii="Times New Roman" w:hAnsi="Times New Roman" w:cs="Times New Roman"/>
                <w:sz w:val="20"/>
                <w:szCs w:val="20"/>
              </w:rPr>
              <w:t>draft, which is polished</w:t>
            </w:r>
            <w:r w:rsidR="00665C51" w:rsidRPr="007F1C57">
              <w:rPr>
                <w:rFonts w:ascii="Times New Roman" w:hAnsi="Times New Roman" w:cs="Times New Roman"/>
                <w:sz w:val="20"/>
                <w:szCs w:val="20"/>
              </w:rPr>
              <w:t xml:space="preserve">, </w:t>
            </w:r>
            <w:r w:rsidR="0006287E" w:rsidRPr="007F1C57">
              <w:rPr>
                <w:rFonts w:ascii="Times New Roman" w:hAnsi="Times New Roman" w:cs="Times New Roman"/>
                <w:sz w:val="20"/>
                <w:szCs w:val="20"/>
              </w:rPr>
              <w:t>well</w:t>
            </w:r>
            <w:r w:rsidR="00377634">
              <w:rPr>
                <w:rFonts w:ascii="Times New Roman" w:hAnsi="Times New Roman" w:cs="Times New Roman"/>
                <w:sz w:val="20"/>
                <w:szCs w:val="20"/>
              </w:rPr>
              <w:t>-</w:t>
            </w:r>
            <w:r w:rsidR="0006287E" w:rsidRPr="007F1C57">
              <w:rPr>
                <w:rFonts w:ascii="Times New Roman" w:hAnsi="Times New Roman" w:cs="Times New Roman"/>
                <w:sz w:val="20"/>
                <w:szCs w:val="20"/>
              </w:rPr>
              <w:t>constructed</w:t>
            </w:r>
            <w:r w:rsidR="00665C51" w:rsidRPr="007F1C57">
              <w:rPr>
                <w:rFonts w:ascii="Times New Roman" w:hAnsi="Times New Roman" w:cs="Times New Roman"/>
                <w:sz w:val="20"/>
                <w:szCs w:val="20"/>
              </w:rPr>
              <w:t>, and aligned with the rhetorical situation.</w:t>
            </w:r>
            <w:r w:rsidRPr="007F1C57">
              <w:rPr>
                <w:rFonts w:ascii="Times New Roman" w:hAnsi="Times New Roman" w:cs="Times New Roman"/>
                <w:sz w:val="20"/>
                <w:szCs w:val="20"/>
              </w:rPr>
              <w:t xml:space="preserve"> </w:t>
            </w:r>
          </w:p>
        </w:tc>
        <w:tc>
          <w:tcPr>
            <w:tcW w:w="1170" w:type="dxa"/>
          </w:tcPr>
          <w:p w14:paraId="20F054FB" w14:textId="77777777" w:rsidR="00E9563C" w:rsidRPr="000967BE" w:rsidRDefault="00E9563C" w:rsidP="00443A03">
            <w:pPr>
              <w:widowControl w:val="0"/>
              <w:spacing w:line="240" w:lineRule="auto"/>
              <w:rPr>
                <w:rFonts w:ascii="Times New Roman" w:hAnsi="Times New Roman" w:cs="Times New Roman"/>
                <w:sz w:val="16"/>
                <w:szCs w:val="16"/>
              </w:rPr>
            </w:pPr>
          </w:p>
        </w:tc>
      </w:tr>
    </w:tbl>
    <w:p w14:paraId="000000CA" w14:textId="2F8F2957" w:rsidR="00CC46C8" w:rsidRPr="00534051" w:rsidRDefault="0014354F">
      <w:pPr>
        <w:rPr>
          <w:rFonts w:ascii="Times New Roman" w:hAnsi="Times New Roman" w:cs="Times New Roman"/>
          <w:color w:val="000000" w:themeColor="text1"/>
          <w:sz w:val="20"/>
          <w:szCs w:val="20"/>
        </w:rPr>
      </w:pPr>
      <w:r w:rsidRPr="00534051">
        <w:rPr>
          <w:rFonts w:ascii="Times New Roman" w:hAnsi="Times New Roman" w:cs="Times New Roman"/>
          <w:color w:val="000000" w:themeColor="text1"/>
          <w:sz w:val="20"/>
          <w:szCs w:val="20"/>
        </w:rPr>
        <w:t>*</w:t>
      </w:r>
      <w:r w:rsidR="00534051">
        <w:rPr>
          <w:rFonts w:ascii="Times New Roman" w:hAnsi="Times New Roman" w:cs="Times New Roman"/>
          <w:color w:val="000000" w:themeColor="text1"/>
          <w:sz w:val="20"/>
          <w:szCs w:val="20"/>
        </w:rPr>
        <w:t>T</w:t>
      </w:r>
      <w:r w:rsidR="00407487" w:rsidRPr="00534051">
        <w:rPr>
          <w:rFonts w:ascii="Times New Roman" w:hAnsi="Times New Roman" w:cs="Times New Roman"/>
          <w:color w:val="000000" w:themeColor="text1"/>
          <w:sz w:val="20"/>
          <w:szCs w:val="20"/>
        </w:rPr>
        <w:t xml:space="preserve">he term </w:t>
      </w:r>
      <w:r w:rsidRPr="00534051">
        <w:rPr>
          <w:rFonts w:ascii="Times New Roman" w:hAnsi="Times New Roman" w:cs="Times New Roman"/>
          <w:color w:val="000000" w:themeColor="text1"/>
          <w:sz w:val="20"/>
          <w:szCs w:val="20"/>
        </w:rPr>
        <w:t>information has been used to reflect th</w:t>
      </w:r>
      <w:r w:rsidR="00534051">
        <w:rPr>
          <w:rFonts w:ascii="Times New Roman" w:hAnsi="Times New Roman" w:cs="Times New Roman"/>
          <w:color w:val="000000" w:themeColor="text1"/>
          <w:sz w:val="20"/>
          <w:szCs w:val="20"/>
        </w:rPr>
        <w:t>is</w:t>
      </w:r>
      <w:r w:rsidRPr="00534051">
        <w:rPr>
          <w:rFonts w:ascii="Times New Roman" w:hAnsi="Times New Roman" w:cs="Times New Roman"/>
          <w:color w:val="000000" w:themeColor="text1"/>
          <w:sz w:val="20"/>
          <w:szCs w:val="20"/>
        </w:rPr>
        <w:t xml:space="preserve"> </w:t>
      </w:r>
      <w:r w:rsidR="00A16721" w:rsidRPr="00534051">
        <w:rPr>
          <w:rFonts w:ascii="Times New Roman" w:hAnsi="Times New Roman" w:cs="Times New Roman"/>
          <w:color w:val="000000" w:themeColor="text1"/>
          <w:sz w:val="20"/>
          <w:szCs w:val="20"/>
        </w:rPr>
        <w:t>objective</w:t>
      </w:r>
      <w:r w:rsidR="00346F28" w:rsidRPr="00534051">
        <w:rPr>
          <w:rFonts w:ascii="Times New Roman" w:hAnsi="Times New Roman" w:cs="Times New Roman"/>
          <w:color w:val="000000" w:themeColor="text1"/>
          <w:sz w:val="20"/>
          <w:szCs w:val="20"/>
        </w:rPr>
        <w:t>’</w:t>
      </w:r>
      <w:r w:rsidR="00A16721" w:rsidRPr="00534051">
        <w:rPr>
          <w:rFonts w:ascii="Times New Roman" w:hAnsi="Times New Roman" w:cs="Times New Roman"/>
          <w:color w:val="000000" w:themeColor="text1"/>
          <w:sz w:val="20"/>
          <w:szCs w:val="20"/>
        </w:rPr>
        <w:t>s focus on information literacy</w:t>
      </w:r>
      <w:r w:rsidR="00A35E5B" w:rsidRPr="00534051">
        <w:rPr>
          <w:rFonts w:ascii="Times New Roman" w:hAnsi="Times New Roman" w:cs="Times New Roman"/>
          <w:color w:val="000000" w:themeColor="text1"/>
          <w:sz w:val="20"/>
          <w:szCs w:val="20"/>
        </w:rPr>
        <w:t>, which</w:t>
      </w:r>
      <w:r w:rsidR="00A86D8F">
        <w:rPr>
          <w:rFonts w:ascii="Times New Roman" w:hAnsi="Times New Roman" w:cs="Times New Roman"/>
          <w:color w:val="000000" w:themeColor="text1"/>
          <w:sz w:val="20"/>
          <w:szCs w:val="20"/>
        </w:rPr>
        <w:t>, recognizing the</w:t>
      </w:r>
      <w:r w:rsidR="00FE61C0">
        <w:rPr>
          <w:rFonts w:ascii="Times New Roman" w:hAnsi="Times New Roman" w:cs="Times New Roman"/>
          <w:color w:val="000000" w:themeColor="text1"/>
          <w:sz w:val="20"/>
          <w:szCs w:val="20"/>
        </w:rPr>
        <w:t xml:space="preserve"> increasingly digital world,</w:t>
      </w:r>
      <w:r w:rsidR="00A35E5B" w:rsidRPr="00534051">
        <w:rPr>
          <w:rFonts w:ascii="Times New Roman" w:hAnsi="Times New Roman" w:cs="Times New Roman"/>
          <w:color w:val="000000" w:themeColor="text1"/>
          <w:sz w:val="20"/>
          <w:szCs w:val="20"/>
        </w:rPr>
        <w:t xml:space="preserve"> the American Library Association defines as </w:t>
      </w:r>
      <w:r w:rsidR="00A35E5B" w:rsidRPr="00534051">
        <w:rPr>
          <w:rFonts w:ascii="Times New Roman" w:hAnsi="Times New Roman" w:cs="Times New Roman"/>
          <w:color w:val="000000" w:themeColor="text1"/>
          <w:sz w:val="20"/>
          <w:szCs w:val="20"/>
          <w:shd w:val="clear" w:color="auto" w:fill="FFFFFF"/>
        </w:rPr>
        <w:t>"a set of abilities requiring individuals to 'recognize when information is needed and have the ability to locate, evaluate, and use effectively the needed information'"</w:t>
      </w:r>
      <w:r w:rsidR="007A59B3">
        <w:rPr>
          <w:rFonts w:ascii="Times New Roman" w:hAnsi="Times New Roman" w:cs="Times New Roman"/>
          <w:color w:val="000000" w:themeColor="text1"/>
          <w:sz w:val="20"/>
          <w:szCs w:val="20"/>
          <w:shd w:val="clear" w:color="auto" w:fill="FFFFFF"/>
        </w:rPr>
        <w:t xml:space="preserve"> (</w:t>
      </w:r>
      <w:r w:rsidR="007A59B3" w:rsidRPr="007A59B3">
        <w:rPr>
          <w:rFonts w:ascii="Times New Roman" w:hAnsi="Times New Roman" w:cs="Times New Roman"/>
          <w:color w:val="000000" w:themeColor="text1"/>
          <w:sz w:val="20"/>
          <w:szCs w:val="20"/>
          <w:shd w:val="clear" w:color="auto" w:fill="FFFFFF"/>
        </w:rPr>
        <w:t>literacy.ala.org/information-literacy/</w:t>
      </w:r>
      <w:r w:rsidR="007A59B3">
        <w:rPr>
          <w:rFonts w:ascii="Times New Roman" w:hAnsi="Times New Roman" w:cs="Times New Roman"/>
          <w:color w:val="000000" w:themeColor="text1"/>
          <w:sz w:val="20"/>
          <w:szCs w:val="20"/>
        </w:rPr>
        <w:t>).</w:t>
      </w:r>
      <w:r w:rsidR="00840F3A" w:rsidRPr="00534051">
        <w:rPr>
          <w:rFonts w:ascii="Times New Roman" w:hAnsi="Times New Roman" w:cs="Times New Roman"/>
          <w:color w:val="000000" w:themeColor="text1"/>
          <w:sz w:val="20"/>
          <w:szCs w:val="20"/>
        </w:rPr>
        <w:t xml:space="preserve"> It might be helpful to think of information in this context as synonymous with </w:t>
      </w:r>
      <w:r w:rsidR="00352FF1">
        <w:rPr>
          <w:rFonts w:ascii="Times New Roman" w:hAnsi="Times New Roman" w:cs="Times New Roman"/>
          <w:color w:val="000000" w:themeColor="text1"/>
          <w:sz w:val="20"/>
          <w:szCs w:val="20"/>
        </w:rPr>
        <w:t>sources or evidence</w:t>
      </w:r>
      <w:r w:rsidR="00840F3A" w:rsidRPr="00534051">
        <w:rPr>
          <w:rFonts w:ascii="Times New Roman" w:hAnsi="Times New Roman" w:cs="Times New Roman"/>
          <w:color w:val="000000" w:themeColor="text1"/>
          <w:sz w:val="20"/>
          <w:szCs w:val="20"/>
        </w:rPr>
        <w:t>.</w:t>
      </w:r>
      <w:r w:rsidR="005275DF" w:rsidRPr="00534051">
        <w:rPr>
          <w:rFonts w:ascii="Times New Roman" w:hAnsi="Times New Roman" w:cs="Times New Roman"/>
          <w:color w:val="000000" w:themeColor="text1"/>
          <w:sz w:val="20"/>
          <w:szCs w:val="20"/>
        </w:rPr>
        <w:t xml:space="preserve"> </w:t>
      </w:r>
    </w:p>
    <w:p w14:paraId="63579EAE" w14:textId="77777777" w:rsidR="00B12E07" w:rsidRPr="001863D3" w:rsidRDefault="00B12E07">
      <w:pPr>
        <w:rPr>
          <w:rFonts w:ascii="Times New Roman" w:hAnsi="Times New Roman" w:cs="Times New Roman"/>
          <w:sz w:val="20"/>
          <w:szCs w:val="20"/>
        </w:rPr>
      </w:pPr>
    </w:p>
    <w:p w14:paraId="7D902331" w14:textId="0D663748" w:rsidR="00EB05A5" w:rsidRPr="001863D3" w:rsidRDefault="00B12E07">
      <w:pPr>
        <w:rPr>
          <w:rFonts w:ascii="Times New Roman" w:hAnsi="Times New Roman" w:cs="Times New Roman"/>
          <w:sz w:val="20"/>
          <w:szCs w:val="20"/>
        </w:rPr>
      </w:pPr>
      <w:r w:rsidRPr="001863D3">
        <w:rPr>
          <w:rFonts w:ascii="Times New Roman" w:hAnsi="Times New Roman" w:cs="Times New Roman"/>
          <w:sz w:val="20"/>
          <w:szCs w:val="20"/>
        </w:rPr>
        <w:t>*</w:t>
      </w:r>
      <w:r w:rsidR="00732CF9" w:rsidRPr="001863D3">
        <w:rPr>
          <w:rFonts w:ascii="Times New Roman" w:hAnsi="Times New Roman" w:cs="Times New Roman"/>
          <w:sz w:val="20"/>
          <w:szCs w:val="20"/>
        </w:rPr>
        <w:t xml:space="preserve">Rhetorical situation: </w:t>
      </w:r>
      <w:r w:rsidR="0082799C" w:rsidRPr="001863D3">
        <w:rPr>
          <w:rFonts w:ascii="Times New Roman" w:hAnsi="Times New Roman" w:cs="Times New Roman"/>
          <w:sz w:val="20"/>
          <w:szCs w:val="20"/>
        </w:rPr>
        <w:t>text, a</w:t>
      </w:r>
      <w:r w:rsidR="00732CF9" w:rsidRPr="001863D3">
        <w:rPr>
          <w:rFonts w:ascii="Times New Roman" w:hAnsi="Times New Roman" w:cs="Times New Roman"/>
          <w:sz w:val="20"/>
          <w:szCs w:val="20"/>
        </w:rPr>
        <w:t>udience, purpose, context</w:t>
      </w:r>
      <w:r w:rsidR="00CA4FD1" w:rsidRPr="001863D3">
        <w:rPr>
          <w:rFonts w:ascii="Times New Roman" w:hAnsi="Times New Roman" w:cs="Times New Roman"/>
          <w:sz w:val="20"/>
          <w:szCs w:val="20"/>
        </w:rPr>
        <w:t>/setting</w:t>
      </w:r>
      <w:r w:rsidR="005F0953" w:rsidRPr="001863D3">
        <w:rPr>
          <w:rFonts w:ascii="Times New Roman" w:hAnsi="Times New Roman" w:cs="Times New Roman"/>
          <w:sz w:val="20"/>
          <w:szCs w:val="20"/>
        </w:rPr>
        <w:t xml:space="preserve">, </w:t>
      </w:r>
      <w:r w:rsidR="00CA4FD1" w:rsidRPr="001863D3">
        <w:rPr>
          <w:rFonts w:ascii="Times New Roman" w:hAnsi="Times New Roman" w:cs="Times New Roman"/>
          <w:sz w:val="20"/>
          <w:szCs w:val="20"/>
        </w:rPr>
        <w:t>author.</w:t>
      </w:r>
    </w:p>
    <w:sectPr w:rsidR="00EB05A5" w:rsidRPr="001863D3" w:rsidSect="00A077B6">
      <w:pgSz w:w="15840" w:h="12240" w:orient="landscape"/>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1C1FE2"/>
    <w:multiLevelType w:val="multilevel"/>
    <w:tmpl w:val="CA3E62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55B41F80"/>
    <w:multiLevelType w:val="hybridMultilevel"/>
    <w:tmpl w:val="EE9C5A2C"/>
    <w:lvl w:ilvl="0" w:tplc="62DE5290">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ACE3504"/>
    <w:multiLevelType w:val="multilevel"/>
    <w:tmpl w:val="100050D6"/>
    <w:lvl w:ilvl="0">
      <w:start w:val="3"/>
      <w:numFmt w:val="upperLetter"/>
      <w:lvlText w:val="%1."/>
      <w:lvlJc w:val="left"/>
      <w:pPr>
        <w:ind w:left="360" w:hanging="260"/>
      </w:pPr>
      <w:rPr>
        <w:rFonts w:ascii="Garamond" w:eastAsia="Garamond" w:hAnsi="Garamond" w:cs="Garamond"/>
        <w:b/>
        <w:sz w:val="22"/>
        <w:szCs w:val="22"/>
      </w:rPr>
    </w:lvl>
    <w:lvl w:ilvl="1">
      <w:start w:val="1"/>
      <w:numFmt w:val="decimal"/>
      <w:lvlText w:val="%2."/>
      <w:lvlJc w:val="left"/>
      <w:pPr>
        <w:ind w:left="821" w:hanging="361"/>
      </w:pPr>
      <w:rPr>
        <w:rFonts w:ascii="Times New Roman" w:eastAsia="Times New Roman" w:hAnsi="Times New Roman" w:cs="Times New Roman"/>
        <w:sz w:val="22"/>
        <w:szCs w:val="22"/>
      </w:rPr>
    </w:lvl>
    <w:lvl w:ilvl="2">
      <w:start w:val="1"/>
      <w:numFmt w:val="lowerLetter"/>
      <w:lvlText w:val="%3."/>
      <w:lvlJc w:val="left"/>
      <w:pPr>
        <w:ind w:left="1541" w:hanging="360"/>
      </w:pPr>
      <w:rPr>
        <w:rFonts w:ascii="Times New Roman" w:eastAsia="Times New Roman" w:hAnsi="Times New Roman" w:cs="Times New Roman"/>
        <w:sz w:val="22"/>
        <w:szCs w:val="22"/>
      </w:rPr>
    </w:lvl>
    <w:lvl w:ilvl="3">
      <w:start w:val="1"/>
      <w:numFmt w:val="bullet"/>
      <w:lvlText w:val="•"/>
      <w:lvlJc w:val="left"/>
      <w:pPr>
        <w:ind w:left="1540" w:hanging="360"/>
      </w:pPr>
    </w:lvl>
    <w:lvl w:ilvl="4">
      <w:start w:val="1"/>
      <w:numFmt w:val="bullet"/>
      <w:lvlText w:val="•"/>
      <w:lvlJc w:val="left"/>
      <w:pPr>
        <w:ind w:left="2688" w:hanging="360"/>
      </w:pPr>
    </w:lvl>
    <w:lvl w:ilvl="5">
      <w:start w:val="1"/>
      <w:numFmt w:val="bullet"/>
      <w:lvlText w:val="•"/>
      <w:lvlJc w:val="left"/>
      <w:pPr>
        <w:ind w:left="3837" w:hanging="360"/>
      </w:pPr>
    </w:lvl>
    <w:lvl w:ilvl="6">
      <w:start w:val="1"/>
      <w:numFmt w:val="bullet"/>
      <w:lvlText w:val="•"/>
      <w:lvlJc w:val="left"/>
      <w:pPr>
        <w:ind w:left="4985" w:hanging="360"/>
      </w:pPr>
    </w:lvl>
    <w:lvl w:ilvl="7">
      <w:start w:val="1"/>
      <w:numFmt w:val="bullet"/>
      <w:lvlText w:val="•"/>
      <w:lvlJc w:val="left"/>
      <w:pPr>
        <w:ind w:left="6134" w:hanging="360"/>
      </w:pPr>
    </w:lvl>
    <w:lvl w:ilvl="8">
      <w:start w:val="1"/>
      <w:numFmt w:val="bullet"/>
      <w:lvlText w:val="•"/>
      <w:lvlJc w:val="left"/>
      <w:pPr>
        <w:ind w:left="7282"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C8"/>
    <w:rsid w:val="00006C12"/>
    <w:rsid w:val="0001317A"/>
    <w:rsid w:val="000203D1"/>
    <w:rsid w:val="00023BF9"/>
    <w:rsid w:val="00055577"/>
    <w:rsid w:val="00060B1F"/>
    <w:rsid w:val="0006287E"/>
    <w:rsid w:val="0009578A"/>
    <w:rsid w:val="000967BE"/>
    <w:rsid w:val="000B0497"/>
    <w:rsid w:val="000B69E5"/>
    <w:rsid w:val="000C3B82"/>
    <w:rsid w:val="000C3DD8"/>
    <w:rsid w:val="000C5142"/>
    <w:rsid w:val="000D7A5C"/>
    <w:rsid w:val="00100D0A"/>
    <w:rsid w:val="0011268B"/>
    <w:rsid w:val="00112730"/>
    <w:rsid w:val="001146A0"/>
    <w:rsid w:val="00115DE9"/>
    <w:rsid w:val="00115F8F"/>
    <w:rsid w:val="00116050"/>
    <w:rsid w:val="001209E2"/>
    <w:rsid w:val="001305DF"/>
    <w:rsid w:val="00133613"/>
    <w:rsid w:val="001351F8"/>
    <w:rsid w:val="00140312"/>
    <w:rsid w:val="0014354F"/>
    <w:rsid w:val="00144FA7"/>
    <w:rsid w:val="001517C0"/>
    <w:rsid w:val="0016008C"/>
    <w:rsid w:val="00161358"/>
    <w:rsid w:val="001661CF"/>
    <w:rsid w:val="001709A1"/>
    <w:rsid w:val="00175769"/>
    <w:rsid w:val="00181018"/>
    <w:rsid w:val="001863D3"/>
    <w:rsid w:val="001A0C09"/>
    <w:rsid w:val="001C4FFD"/>
    <w:rsid w:val="001D2C24"/>
    <w:rsid w:val="00201A10"/>
    <w:rsid w:val="00203257"/>
    <w:rsid w:val="0020340D"/>
    <w:rsid w:val="00226F54"/>
    <w:rsid w:val="00227AF6"/>
    <w:rsid w:val="00230A34"/>
    <w:rsid w:val="00233FE6"/>
    <w:rsid w:val="0023436F"/>
    <w:rsid w:val="00243B7D"/>
    <w:rsid w:val="002453EA"/>
    <w:rsid w:val="00257BD7"/>
    <w:rsid w:val="00260AFB"/>
    <w:rsid w:val="00275608"/>
    <w:rsid w:val="00281EC3"/>
    <w:rsid w:val="00290950"/>
    <w:rsid w:val="002B08EE"/>
    <w:rsid w:val="002B18C5"/>
    <w:rsid w:val="002B2701"/>
    <w:rsid w:val="002C44EF"/>
    <w:rsid w:val="002D0089"/>
    <w:rsid w:val="002D707A"/>
    <w:rsid w:val="00320BD7"/>
    <w:rsid w:val="00346F28"/>
    <w:rsid w:val="00347118"/>
    <w:rsid w:val="00352FF1"/>
    <w:rsid w:val="003708EE"/>
    <w:rsid w:val="00377634"/>
    <w:rsid w:val="00385F06"/>
    <w:rsid w:val="003B1C4E"/>
    <w:rsid w:val="003B7597"/>
    <w:rsid w:val="003C2E47"/>
    <w:rsid w:val="003E1AD4"/>
    <w:rsid w:val="003E2AE7"/>
    <w:rsid w:val="003E654C"/>
    <w:rsid w:val="003F687B"/>
    <w:rsid w:val="004050C5"/>
    <w:rsid w:val="00407487"/>
    <w:rsid w:val="00412FCE"/>
    <w:rsid w:val="00422E05"/>
    <w:rsid w:val="00426E01"/>
    <w:rsid w:val="00443A03"/>
    <w:rsid w:val="00445D47"/>
    <w:rsid w:val="00464AFD"/>
    <w:rsid w:val="00490891"/>
    <w:rsid w:val="00493B53"/>
    <w:rsid w:val="004A451A"/>
    <w:rsid w:val="004A523F"/>
    <w:rsid w:val="004A5C6B"/>
    <w:rsid w:val="004C2BF2"/>
    <w:rsid w:val="004E2B6B"/>
    <w:rsid w:val="004E3353"/>
    <w:rsid w:val="004E476F"/>
    <w:rsid w:val="005143F7"/>
    <w:rsid w:val="005275DF"/>
    <w:rsid w:val="00534051"/>
    <w:rsid w:val="005537EB"/>
    <w:rsid w:val="00556ABC"/>
    <w:rsid w:val="0057505E"/>
    <w:rsid w:val="00587094"/>
    <w:rsid w:val="005911D3"/>
    <w:rsid w:val="005930CF"/>
    <w:rsid w:val="005A0431"/>
    <w:rsid w:val="005B368D"/>
    <w:rsid w:val="005C3D94"/>
    <w:rsid w:val="005C6EC5"/>
    <w:rsid w:val="005F0953"/>
    <w:rsid w:val="005F2AE9"/>
    <w:rsid w:val="005F6315"/>
    <w:rsid w:val="0061368E"/>
    <w:rsid w:val="00665C51"/>
    <w:rsid w:val="006751C2"/>
    <w:rsid w:val="00685746"/>
    <w:rsid w:val="00692E14"/>
    <w:rsid w:val="006A51B1"/>
    <w:rsid w:val="006A6158"/>
    <w:rsid w:val="006B77CF"/>
    <w:rsid w:val="006C1A8C"/>
    <w:rsid w:val="006C5838"/>
    <w:rsid w:val="006C5D59"/>
    <w:rsid w:val="006E1573"/>
    <w:rsid w:val="006E37A3"/>
    <w:rsid w:val="006F41EB"/>
    <w:rsid w:val="00732CF9"/>
    <w:rsid w:val="007547C1"/>
    <w:rsid w:val="0076289C"/>
    <w:rsid w:val="00764668"/>
    <w:rsid w:val="00770A61"/>
    <w:rsid w:val="00777DBD"/>
    <w:rsid w:val="00793FE8"/>
    <w:rsid w:val="007A408F"/>
    <w:rsid w:val="007A59B3"/>
    <w:rsid w:val="007B0E19"/>
    <w:rsid w:val="007C4114"/>
    <w:rsid w:val="007D03D6"/>
    <w:rsid w:val="007D0971"/>
    <w:rsid w:val="007D30C4"/>
    <w:rsid w:val="007D333A"/>
    <w:rsid w:val="007E1493"/>
    <w:rsid w:val="007E6A57"/>
    <w:rsid w:val="007F1C57"/>
    <w:rsid w:val="007F2B87"/>
    <w:rsid w:val="007F7C29"/>
    <w:rsid w:val="008234A6"/>
    <w:rsid w:val="00825EAB"/>
    <w:rsid w:val="0082799C"/>
    <w:rsid w:val="00832D47"/>
    <w:rsid w:val="00840F3A"/>
    <w:rsid w:val="0084237C"/>
    <w:rsid w:val="0084745A"/>
    <w:rsid w:val="00851D5C"/>
    <w:rsid w:val="00851FB8"/>
    <w:rsid w:val="00865888"/>
    <w:rsid w:val="008823AC"/>
    <w:rsid w:val="00893CE8"/>
    <w:rsid w:val="0089720A"/>
    <w:rsid w:val="008A1206"/>
    <w:rsid w:val="008A55DC"/>
    <w:rsid w:val="008C5199"/>
    <w:rsid w:val="008C5875"/>
    <w:rsid w:val="008D02C5"/>
    <w:rsid w:val="008E6CC5"/>
    <w:rsid w:val="00906196"/>
    <w:rsid w:val="00910F85"/>
    <w:rsid w:val="0091241F"/>
    <w:rsid w:val="00935670"/>
    <w:rsid w:val="00936EC5"/>
    <w:rsid w:val="009561E2"/>
    <w:rsid w:val="009564E4"/>
    <w:rsid w:val="009741DE"/>
    <w:rsid w:val="009A18FC"/>
    <w:rsid w:val="009A2CAF"/>
    <w:rsid w:val="009A6A35"/>
    <w:rsid w:val="009C72F5"/>
    <w:rsid w:val="009D580D"/>
    <w:rsid w:val="009F2049"/>
    <w:rsid w:val="00A04391"/>
    <w:rsid w:val="00A04A6E"/>
    <w:rsid w:val="00A05B13"/>
    <w:rsid w:val="00A077B6"/>
    <w:rsid w:val="00A11C1D"/>
    <w:rsid w:val="00A160E0"/>
    <w:rsid w:val="00A16721"/>
    <w:rsid w:val="00A35E5B"/>
    <w:rsid w:val="00A52207"/>
    <w:rsid w:val="00A52BFA"/>
    <w:rsid w:val="00A53B34"/>
    <w:rsid w:val="00A62FA0"/>
    <w:rsid w:val="00A6782D"/>
    <w:rsid w:val="00A85716"/>
    <w:rsid w:val="00A861D5"/>
    <w:rsid w:val="00A86D8F"/>
    <w:rsid w:val="00AA2C82"/>
    <w:rsid w:val="00AB2985"/>
    <w:rsid w:val="00AC3566"/>
    <w:rsid w:val="00AC5FE0"/>
    <w:rsid w:val="00AC7D42"/>
    <w:rsid w:val="00AD0394"/>
    <w:rsid w:val="00AE33D0"/>
    <w:rsid w:val="00AF5E6A"/>
    <w:rsid w:val="00B015B3"/>
    <w:rsid w:val="00B01698"/>
    <w:rsid w:val="00B12E07"/>
    <w:rsid w:val="00B14266"/>
    <w:rsid w:val="00B25F9A"/>
    <w:rsid w:val="00B30732"/>
    <w:rsid w:val="00B60A4E"/>
    <w:rsid w:val="00B6356E"/>
    <w:rsid w:val="00B6588B"/>
    <w:rsid w:val="00B75B3A"/>
    <w:rsid w:val="00B8164A"/>
    <w:rsid w:val="00B83B06"/>
    <w:rsid w:val="00BA17C3"/>
    <w:rsid w:val="00BF78B2"/>
    <w:rsid w:val="00C1008B"/>
    <w:rsid w:val="00C13082"/>
    <w:rsid w:val="00C24569"/>
    <w:rsid w:val="00C34236"/>
    <w:rsid w:val="00C40BD9"/>
    <w:rsid w:val="00C826D5"/>
    <w:rsid w:val="00C83B94"/>
    <w:rsid w:val="00C933A9"/>
    <w:rsid w:val="00CA02ED"/>
    <w:rsid w:val="00CA4719"/>
    <w:rsid w:val="00CA4FD1"/>
    <w:rsid w:val="00CA7274"/>
    <w:rsid w:val="00CC3212"/>
    <w:rsid w:val="00CC46C8"/>
    <w:rsid w:val="00CC72E8"/>
    <w:rsid w:val="00CC75A0"/>
    <w:rsid w:val="00CD039B"/>
    <w:rsid w:val="00CE6C59"/>
    <w:rsid w:val="00D07F79"/>
    <w:rsid w:val="00D27D14"/>
    <w:rsid w:val="00D34691"/>
    <w:rsid w:val="00D4336E"/>
    <w:rsid w:val="00D61C5F"/>
    <w:rsid w:val="00D714F4"/>
    <w:rsid w:val="00D742D4"/>
    <w:rsid w:val="00D80517"/>
    <w:rsid w:val="00D861CC"/>
    <w:rsid w:val="00D90184"/>
    <w:rsid w:val="00DA17DD"/>
    <w:rsid w:val="00DB1771"/>
    <w:rsid w:val="00DB3685"/>
    <w:rsid w:val="00DB7D82"/>
    <w:rsid w:val="00DC73F4"/>
    <w:rsid w:val="00DF1137"/>
    <w:rsid w:val="00DF52BE"/>
    <w:rsid w:val="00E00E86"/>
    <w:rsid w:val="00E05580"/>
    <w:rsid w:val="00E16029"/>
    <w:rsid w:val="00E16ED9"/>
    <w:rsid w:val="00E2607E"/>
    <w:rsid w:val="00E3469A"/>
    <w:rsid w:val="00E4391B"/>
    <w:rsid w:val="00E46E65"/>
    <w:rsid w:val="00E50798"/>
    <w:rsid w:val="00E63767"/>
    <w:rsid w:val="00E70095"/>
    <w:rsid w:val="00E730B5"/>
    <w:rsid w:val="00E7412D"/>
    <w:rsid w:val="00E813E5"/>
    <w:rsid w:val="00E9563C"/>
    <w:rsid w:val="00EA27F8"/>
    <w:rsid w:val="00EB01B0"/>
    <w:rsid w:val="00EB05A5"/>
    <w:rsid w:val="00EC440F"/>
    <w:rsid w:val="00EC6FCA"/>
    <w:rsid w:val="00ED3086"/>
    <w:rsid w:val="00EF2FA5"/>
    <w:rsid w:val="00EF45A9"/>
    <w:rsid w:val="00EF4F0E"/>
    <w:rsid w:val="00EF606D"/>
    <w:rsid w:val="00EF7952"/>
    <w:rsid w:val="00F04A6E"/>
    <w:rsid w:val="00F13AA4"/>
    <w:rsid w:val="00F145BD"/>
    <w:rsid w:val="00F31CDC"/>
    <w:rsid w:val="00F3354D"/>
    <w:rsid w:val="00F37F0C"/>
    <w:rsid w:val="00F42526"/>
    <w:rsid w:val="00F56759"/>
    <w:rsid w:val="00F62B04"/>
    <w:rsid w:val="00F63D56"/>
    <w:rsid w:val="00F779A1"/>
    <w:rsid w:val="00F86F68"/>
    <w:rsid w:val="00F9458D"/>
    <w:rsid w:val="00FA1A5E"/>
    <w:rsid w:val="00FB1FC5"/>
    <w:rsid w:val="00FB2BAD"/>
    <w:rsid w:val="00FC039C"/>
    <w:rsid w:val="00FE61C0"/>
    <w:rsid w:val="00FF576A"/>
    <w:rsid w:val="00FF5DE8"/>
    <w:rsid w:val="00FF6249"/>
    <w:rsid w:val="00FF7E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C4CB"/>
  <w15:docId w15:val="{9FF5083D-2AFC-524F-8343-56840A82D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DB17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1771"/>
    <w:rPr>
      <w:rFonts w:ascii="Segoe UI" w:hAnsi="Segoe UI" w:cs="Segoe UI"/>
      <w:sz w:val="18"/>
      <w:szCs w:val="18"/>
    </w:rPr>
  </w:style>
  <w:style w:type="paragraph" w:styleId="ListParagraph">
    <w:name w:val="List Paragraph"/>
    <w:basedOn w:val="Normal"/>
    <w:uiPriority w:val="34"/>
    <w:qFormat/>
    <w:rsid w:val="00B75B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1298</Words>
  <Characters>7404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Ruble</dc:creator>
  <cp:lastModifiedBy>Sarah Ruble</cp:lastModifiedBy>
  <cp:revision>2</cp:revision>
  <cp:lastPrinted>2021-06-21T14:13:00Z</cp:lastPrinted>
  <dcterms:created xsi:type="dcterms:W3CDTF">2021-06-23T15:18:00Z</dcterms:created>
  <dcterms:modified xsi:type="dcterms:W3CDTF">2021-06-23T15:18:00Z</dcterms:modified>
</cp:coreProperties>
</file>