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86D4" w14:textId="77777777" w:rsidR="00184344" w:rsidRPr="003C2751" w:rsidRDefault="00184344" w:rsidP="00184344">
      <w:pPr>
        <w:rPr>
          <w:b/>
          <w:bCs/>
          <w:u w:val="single"/>
        </w:rPr>
      </w:pPr>
      <w:r w:rsidRPr="003C2751">
        <w:rPr>
          <w:b/>
          <w:bCs/>
          <w:u w:val="single"/>
        </w:rPr>
        <w:t>U.S. Identities and Difference (USIDG)</w:t>
      </w:r>
    </w:p>
    <w:p w14:paraId="17B52F7C" w14:textId="77777777" w:rsidR="00184344" w:rsidRDefault="00184344" w:rsidP="00184344">
      <w:r w:rsidRPr="003C2751">
        <w:rPr>
          <w:b/>
          <w:bCs/>
        </w:rPr>
        <w:t>Description</w:t>
      </w:r>
      <w:r>
        <w:t>: U.S. Identities and Difference courses explore intersectional identity formation in the U.S. by studying one or more non-majority racial and/or ethnic groups alongside at least one other identity category. In these courses, students examine separate and intersectional identity constructions in context. U.S. Identities and Difference courses provide opportunities for students to reflect on the varied ways in which difference and identity impact policies, institutions, and/or communities in the U.S. and abroad.</w:t>
      </w:r>
    </w:p>
    <w:p w14:paraId="1CEB71EE" w14:textId="77777777" w:rsidR="00184344" w:rsidRDefault="00184344" w:rsidP="00184344">
      <w:r w:rsidRPr="003C2751">
        <w:rPr>
          <w:b/>
          <w:bCs/>
        </w:rPr>
        <w:t>Criteria</w:t>
      </w:r>
      <w:r>
        <w:t xml:space="preserve"> U.S. Identities and Difference courses will:</w:t>
      </w:r>
    </w:p>
    <w:p w14:paraId="0F7E6EB0" w14:textId="77777777" w:rsidR="00184344" w:rsidRDefault="00184344" w:rsidP="00184344">
      <w:pPr>
        <w:pStyle w:val="ListParagraph"/>
        <w:numPr>
          <w:ilvl w:val="0"/>
          <w:numId w:val="1"/>
        </w:numPr>
      </w:pPr>
      <w:r>
        <w:t xml:space="preserve">Explore the ways that race and/or ethnicity have shaped U.S. identities and impacted policies, institutions, or communities within </w:t>
      </w:r>
      <w:proofErr w:type="gramStart"/>
      <w:r>
        <w:t>particular contexts</w:t>
      </w:r>
      <w:proofErr w:type="gramEnd"/>
      <w:r>
        <w:t>.</w:t>
      </w:r>
    </w:p>
    <w:p w14:paraId="00690466" w14:textId="77777777" w:rsidR="00184344" w:rsidRDefault="00184344" w:rsidP="00184344">
      <w:pPr>
        <w:pStyle w:val="ListParagraph"/>
        <w:numPr>
          <w:ilvl w:val="0"/>
          <w:numId w:val="1"/>
        </w:numPr>
      </w:pPr>
      <w:r>
        <w:t xml:space="preserve">Examine the intersectionality between race and/or ethnicity and at least one other category of identity </w:t>
      </w:r>
      <w:proofErr w:type="gramStart"/>
      <w:r>
        <w:t>in order to</w:t>
      </w:r>
      <w:proofErr w:type="gramEnd"/>
      <w:r>
        <w:t xml:space="preserve"> highlight the structures of power in which they operate.</w:t>
      </w:r>
    </w:p>
    <w:p w14:paraId="57DA61D8" w14:textId="77777777" w:rsidR="00184344" w:rsidRDefault="00184344" w:rsidP="00184344">
      <w:pPr>
        <w:pStyle w:val="ListParagraph"/>
        <w:numPr>
          <w:ilvl w:val="0"/>
          <w:numId w:val="1"/>
        </w:numPr>
      </w:pPr>
      <w:r>
        <w:t>Introduce different forms of information, including, as much as possible, primary and secondary sources from the non-majority groups included in the course, and analyze the arguments that such information supports.</w:t>
      </w:r>
    </w:p>
    <w:p w14:paraId="6FE87C6D" w14:textId="77777777" w:rsidR="00184344" w:rsidRDefault="00184344" w:rsidP="00184344">
      <w:r w:rsidRPr="003C2751">
        <w:rPr>
          <w:b/>
          <w:bCs/>
        </w:rPr>
        <w:t>SLOs</w:t>
      </w:r>
      <w:r>
        <w:t xml:space="preserve"> U.S. Identities and Difference students will:</w:t>
      </w:r>
    </w:p>
    <w:p w14:paraId="44FA4B79" w14:textId="77777777" w:rsidR="00184344" w:rsidRDefault="00184344" w:rsidP="00184344">
      <w:pPr>
        <w:pStyle w:val="ListParagraph"/>
        <w:numPr>
          <w:ilvl w:val="0"/>
          <w:numId w:val="2"/>
        </w:numPr>
      </w:pPr>
      <w:r>
        <w:t>Describe the experiences of one or more non-majority ethnic or racial groups in the U.S. with attention to how intersectionality with at least one other category of difference has shaped that experience.</w:t>
      </w:r>
    </w:p>
    <w:p w14:paraId="512E2DC2" w14:textId="77777777" w:rsidR="00184344" w:rsidRDefault="00184344" w:rsidP="00184344">
      <w:pPr>
        <w:pStyle w:val="ListParagraph"/>
        <w:numPr>
          <w:ilvl w:val="0"/>
          <w:numId w:val="2"/>
        </w:numPr>
      </w:pPr>
      <w:r>
        <w:t>Analyze the vital connections among identity, privilege, and power in the United States at the personal and institutional levels.</w:t>
      </w:r>
    </w:p>
    <w:p w14:paraId="739E4C48" w14:textId="77777777" w:rsidR="00184344" w:rsidRDefault="00184344" w:rsidP="00184344">
      <w:pPr>
        <w:pStyle w:val="ListParagraph"/>
        <w:numPr>
          <w:ilvl w:val="0"/>
          <w:numId w:val="2"/>
        </w:numPr>
      </w:pPr>
      <w:r>
        <w:t>Evaluate the arguments that different forms of information support.</w:t>
      </w:r>
    </w:p>
    <w:p w14:paraId="4BB274B3" w14:textId="77777777" w:rsidR="00CD7763" w:rsidRDefault="00CD7763"/>
    <w:sectPr w:rsidR="00CD7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004C65"/>
    <w:multiLevelType w:val="hybridMultilevel"/>
    <w:tmpl w:val="0378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2396F"/>
    <w:multiLevelType w:val="hybridMultilevel"/>
    <w:tmpl w:val="22E2A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815795">
    <w:abstractNumId w:val="0"/>
  </w:num>
  <w:num w:numId="2" w16cid:durableId="1966962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44"/>
    <w:rsid w:val="00183DC3"/>
    <w:rsid w:val="00184344"/>
    <w:rsid w:val="001F7F9B"/>
    <w:rsid w:val="002E756D"/>
    <w:rsid w:val="00423CF5"/>
    <w:rsid w:val="004C165B"/>
    <w:rsid w:val="00520846"/>
    <w:rsid w:val="009F3F35"/>
    <w:rsid w:val="00CD7763"/>
    <w:rsid w:val="00E2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20D5"/>
  <w15:chartTrackingRefBased/>
  <w15:docId w15:val="{4A1FF05E-DF84-416A-BECA-7FCFB72A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44"/>
  </w:style>
  <w:style w:type="paragraph" w:styleId="Heading1">
    <w:name w:val="heading 1"/>
    <w:basedOn w:val="Normal"/>
    <w:next w:val="Normal"/>
    <w:link w:val="Heading1Char"/>
    <w:uiPriority w:val="9"/>
    <w:qFormat/>
    <w:rsid w:val="00184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3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3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43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43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43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43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43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3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3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43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43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43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43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43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4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3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3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4344"/>
    <w:pPr>
      <w:spacing w:before="160"/>
      <w:jc w:val="center"/>
    </w:pPr>
    <w:rPr>
      <w:i/>
      <w:iCs/>
      <w:color w:val="404040" w:themeColor="text1" w:themeTint="BF"/>
    </w:rPr>
  </w:style>
  <w:style w:type="character" w:customStyle="1" w:styleId="QuoteChar">
    <w:name w:val="Quote Char"/>
    <w:basedOn w:val="DefaultParagraphFont"/>
    <w:link w:val="Quote"/>
    <w:uiPriority w:val="29"/>
    <w:rsid w:val="00184344"/>
    <w:rPr>
      <w:i/>
      <w:iCs/>
      <w:color w:val="404040" w:themeColor="text1" w:themeTint="BF"/>
    </w:rPr>
  </w:style>
  <w:style w:type="paragraph" w:styleId="ListParagraph">
    <w:name w:val="List Paragraph"/>
    <w:basedOn w:val="Normal"/>
    <w:uiPriority w:val="1"/>
    <w:qFormat/>
    <w:rsid w:val="00184344"/>
    <w:pPr>
      <w:ind w:left="720"/>
      <w:contextualSpacing/>
    </w:pPr>
  </w:style>
  <w:style w:type="character" w:styleId="IntenseEmphasis">
    <w:name w:val="Intense Emphasis"/>
    <w:basedOn w:val="DefaultParagraphFont"/>
    <w:uiPriority w:val="21"/>
    <w:qFormat/>
    <w:rsid w:val="00184344"/>
    <w:rPr>
      <w:i/>
      <w:iCs/>
      <w:color w:val="0F4761" w:themeColor="accent1" w:themeShade="BF"/>
    </w:rPr>
  </w:style>
  <w:style w:type="paragraph" w:styleId="IntenseQuote">
    <w:name w:val="Intense Quote"/>
    <w:basedOn w:val="Normal"/>
    <w:next w:val="Normal"/>
    <w:link w:val="IntenseQuoteChar"/>
    <w:uiPriority w:val="30"/>
    <w:qFormat/>
    <w:rsid w:val="00184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344"/>
    <w:rPr>
      <w:i/>
      <w:iCs/>
      <w:color w:val="0F4761" w:themeColor="accent1" w:themeShade="BF"/>
    </w:rPr>
  </w:style>
  <w:style w:type="character" w:styleId="IntenseReference">
    <w:name w:val="Intense Reference"/>
    <w:basedOn w:val="DefaultParagraphFont"/>
    <w:uiPriority w:val="32"/>
    <w:qFormat/>
    <w:rsid w:val="001843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Company>Gustavus Adolphus College</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Ruble</dc:creator>
  <cp:keywords/>
  <dc:description/>
  <cp:lastModifiedBy>Sarah Ruble</cp:lastModifiedBy>
  <cp:revision>1</cp:revision>
  <dcterms:created xsi:type="dcterms:W3CDTF">2024-06-06T18:15:00Z</dcterms:created>
  <dcterms:modified xsi:type="dcterms:W3CDTF">2024-06-06T18:15:00Z</dcterms:modified>
</cp:coreProperties>
</file>