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89E" w:rsidRPr="00D3289E" w:rsidRDefault="00D3289E" w:rsidP="00D3289E">
      <w:pPr>
        <w:pStyle w:val="Heading2"/>
        <w:tabs>
          <w:tab w:val="left" w:pos="476"/>
        </w:tabs>
        <w:spacing w:before="130"/>
        <w:ind w:left="0"/>
        <w:jc w:val="center"/>
        <w:rPr>
          <w:sz w:val="28"/>
          <w:szCs w:val="28"/>
        </w:rPr>
      </w:pPr>
      <w:r w:rsidRPr="00D3289E">
        <w:rPr>
          <w:sz w:val="28"/>
          <w:szCs w:val="28"/>
        </w:rPr>
        <w:t>Natural Science</w:t>
      </w:r>
    </w:p>
    <w:p w:rsidR="00D3289E" w:rsidRDefault="00D3289E" w:rsidP="00D3289E">
      <w:pPr>
        <w:pStyle w:val="BodyText"/>
        <w:spacing w:before="2"/>
        <w:ind w:left="0"/>
        <w:rPr>
          <w:b/>
          <w:sz w:val="24"/>
        </w:rPr>
      </w:pPr>
    </w:p>
    <w:p w:rsidR="00D3289E" w:rsidRDefault="00D3289E" w:rsidP="00D3289E">
      <w:pPr>
        <w:pStyle w:val="Heading3"/>
        <w:numPr>
          <w:ilvl w:val="0"/>
          <w:numId w:val="1"/>
        </w:numPr>
        <w:tabs>
          <w:tab w:val="left" w:pos="356"/>
        </w:tabs>
        <w:spacing w:before="0"/>
      </w:pPr>
      <w:bookmarkStart w:id="0" w:name="_bookmark78"/>
      <w:bookmarkStart w:id="1" w:name="_GoBack"/>
      <w:bookmarkEnd w:id="0"/>
      <w:r>
        <w:t>Course</w:t>
      </w:r>
      <w:r>
        <w:rPr>
          <w:spacing w:val="-8"/>
        </w:rPr>
        <w:t xml:space="preserve"> </w:t>
      </w:r>
      <w:r>
        <w:t>Description:</w:t>
      </w:r>
    </w:p>
    <w:bookmarkEnd w:id="1"/>
    <w:p w:rsidR="00D3289E" w:rsidRDefault="00D3289E" w:rsidP="00D3289E">
      <w:pPr>
        <w:pStyle w:val="BodyText"/>
        <w:spacing w:before="33" w:line="271" w:lineRule="auto"/>
        <w:ind w:left="100"/>
      </w:pPr>
      <w:r>
        <w:t xml:space="preserve">Humans are a component of the natural world, which includes quantum particles, molecules, plants, rocks, ecosystems, etc., and the forces that act upon them. Science is the concerted human effort to pursue better explanations about the natural world based on systematic evaluation of physical evidence. This process of discovery allows us to link isolated facts into a coherent and comprehensive web of knowledge. Scientists are inherently curious and crave to understand the world around us. They make predictions based on past experience, investigate, and exchange their understanding with others. In natural science courses, students will examine scientific questions with a variety of methods and tools, including hands-on work in a laboratory </w:t>
      </w:r>
      <w:bookmarkStart w:id="2" w:name="B._Criteria:_Natural_Science_courses_wil"/>
      <w:bookmarkStart w:id="3" w:name="_bookmark79"/>
      <w:bookmarkEnd w:id="2"/>
      <w:bookmarkEnd w:id="3"/>
      <w:r>
        <w:t>setting and the communication of findings.</w:t>
      </w:r>
    </w:p>
    <w:p w:rsidR="00D3289E" w:rsidRDefault="00D3289E" w:rsidP="00D3289E">
      <w:pPr>
        <w:pStyle w:val="BodyText"/>
        <w:spacing w:before="33" w:line="271" w:lineRule="auto"/>
        <w:ind w:left="0"/>
      </w:pPr>
    </w:p>
    <w:p w:rsidR="00D3289E" w:rsidRDefault="00D3289E" w:rsidP="00D3289E">
      <w:pPr>
        <w:pStyle w:val="ListParagraph"/>
        <w:numPr>
          <w:ilvl w:val="0"/>
          <w:numId w:val="1"/>
        </w:numPr>
        <w:tabs>
          <w:tab w:val="left" w:pos="361"/>
        </w:tabs>
        <w:spacing w:line="246" w:lineRule="exact"/>
        <w:ind w:left="360" w:hanging="260"/>
      </w:pPr>
      <w:r>
        <w:rPr>
          <w:b/>
        </w:rPr>
        <w:t xml:space="preserve">Criteria: </w:t>
      </w:r>
      <w:r>
        <w:t>Natural Science courses</w:t>
      </w:r>
      <w:r>
        <w:rPr>
          <w:spacing w:val="-13"/>
        </w:rPr>
        <w:t xml:space="preserve"> </w:t>
      </w:r>
      <w:r>
        <w:t>will</w:t>
      </w:r>
    </w:p>
    <w:p w:rsidR="00D3289E" w:rsidRDefault="00D3289E" w:rsidP="00D3289E">
      <w:pPr>
        <w:pStyle w:val="ListParagraph"/>
        <w:numPr>
          <w:ilvl w:val="1"/>
          <w:numId w:val="1"/>
        </w:numPr>
        <w:tabs>
          <w:tab w:val="left" w:pos="820"/>
          <w:tab w:val="left" w:pos="821"/>
        </w:tabs>
        <w:spacing w:line="242" w:lineRule="auto"/>
        <w:ind w:right="296"/>
      </w:pPr>
      <w:r>
        <w:t>Include</w:t>
      </w:r>
      <w:r>
        <w:rPr>
          <w:spacing w:val="-4"/>
        </w:rPr>
        <w:t xml:space="preserve"> </w:t>
      </w:r>
      <w:r>
        <w:t>a</w:t>
      </w:r>
      <w:r>
        <w:rPr>
          <w:spacing w:val="-3"/>
        </w:rPr>
        <w:t xml:space="preserve"> </w:t>
      </w:r>
      <w:r>
        <w:t>laboratory</w:t>
      </w:r>
      <w:r>
        <w:rPr>
          <w:spacing w:val="-4"/>
        </w:rPr>
        <w:t xml:space="preserve"> </w:t>
      </w:r>
      <w:r>
        <w:t>component</w:t>
      </w:r>
      <w:r>
        <w:rPr>
          <w:spacing w:val="-3"/>
        </w:rPr>
        <w:t xml:space="preserve"> </w:t>
      </w:r>
      <w:r>
        <w:t>in</w:t>
      </w:r>
      <w:r>
        <w:rPr>
          <w:spacing w:val="-5"/>
        </w:rPr>
        <w:t xml:space="preserve"> </w:t>
      </w:r>
      <w:r>
        <w:t>which</w:t>
      </w:r>
      <w:r>
        <w:rPr>
          <w:spacing w:val="-5"/>
        </w:rPr>
        <w:t xml:space="preserve"> </w:t>
      </w:r>
      <w:r>
        <w:t>students</w:t>
      </w:r>
      <w:r>
        <w:rPr>
          <w:spacing w:val="-3"/>
        </w:rPr>
        <w:t xml:space="preserve"> </w:t>
      </w:r>
      <w:r>
        <w:t>have</w:t>
      </w:r>
      <w:r>
        <w:rPr>
          <w:spacing w:val="-4"/>
        </w:rPr>
        <w:t xml:space="preserve"> </w:t>
      </w:r>
      <w:r>
        <w:t>the opportunity</w:t>
      </w:r>
      <w:r>
        <w:rPr>
          <w:spacing w:val="-4"/>
        </w:rPr>
        <w:t xml:space="preserve"> </w:t>
      </w:r>
      <w:r>
        <w:t>to</w:t>
      </w:r>
      <w:r>
        <w:rPr>
          <w:spacing w:val="-5"/>
        </w:rPr>
        <w:t xml:space="preserve"> </w:t>
      </w:r>
      <w:r>
        <w:t>collect</w:t>
      </w:r>
      <w:r>
        <w:rPr>
          <w:spacing w:val="-3"/>
        </w:rPr>
        <w:t xml:space="preserve"> </w:t>
      </w:r>
      <w:r>
        <w:t>and</w:t>
      </w:r>
      <w:r>
        <w:rPr>
          <w:spacing w:val="-3"/>
        </w:rPr>
        <w:t xml:space="preserve"> </w:t>
      </w:r>
      <w:r>
        <w:t>analyze</w:t>
      </w:r>
      <w:r>
        <w:rPr>
          <w:spacing w:val="-4"/>
        </w:rPr>
        <w:t xml:space="preserve"> </w:t>
      </w:r>
      <w:r>
        <w:t>data, identify trends, answer questions, and/or draw</w:t>
      </w:r>
      <w:r>
        <w:rPr>
          <w:spacing w:val="-30"/>
        </w:rPr>
        <w:t xml:space="preserve"> </w:t>
      </w:r>
      <w:r>
        <w:t>conclusions.</w:t>
      </w:r>
    </w:p>
    <w:p w:rsidR="00D3289E" w:rsidRDefault="00D3289E" w:rsidP="00D3289E">
      <w:pPr>
        <w:pStyle w:val="ListParagraph"/>
        <w:numPr>
          <w:ilvl w:val="1"/>
          <w:numId w:val="1"/>
        </w:numPr>
        <w:tabs>
          <w:tab w:val="left" w:pos="820"/>
          <w:tab w:val="left" w:pos="821"/>
        </w:tabs>
        <w:spacing w:line="242" w:lineRule="auto"/>
        <w:ind w:right="296"/>
      </w:pPr>
      <w:r>
        <w:t>Include</w:t>
      </w:r>
      <w:r>
        <w:rPr>
          <w:spacing w:val="-6"/>
        </w:rPr>
        <w:t xml:space="preserve"> </w:t>
      </w:r>
      <w:r>
        <w:t>opportunities</w:t>
      </w:r>
      <w:r>
        <w:rPr>
          <w:spacing w:val="-4"/>
        </w:rPr>
        <w:t xml:space="preserve"> </w:t>
      </w:r>
      <w:r>
        <w:t>for</w:t>
      </w:r>
      <w:r>
        <w:rPr>
          <w:spacing w:val="-3"/>
        </w:rPr>
        <w:t xml:space="preserve"> </w:t>
      </w:r>
      <w:r>
        <w:t>students</w:t>
      </w:r>
      <w:r>
        <w:rPr>
          <w:spacing w:val="-4"/>
        </w:rPr>
        <w:t xml:space="preserve"> </w:t>
      </w:r>
      <w:r>
        <w:t>to</w:t>
      </w:r>
      <w:r>
        <w:rPr>
          <w:spacing w:val="-6"/>
        </w:rPr>
        <w:t xml:space="preserve"> </w:t>
      </w:r>
      <w:r>
        <w:t>explore</w:t>
      </w:r>
      <w:r>
        <w:rPr>
          <w:spacing w:val="-6"/>
        </w:rPr>
        <w:t xml:space="preserve"> </w:t>
      </w:r>
      <w:r>
        <w:t>and practice</w:t>
      </w:r>
      <w:r>
        <w:rPr>
          <w:spacing w:val="-1"/>
        </w:rPr>
        <w:t xml:space="preserve"> </w:t>
      </w:r>
      <w:r>
        <w:t>communication</w:t>
      </w:r>
      <w:r>
        <w:rPr>
          <w:spacing w:val="-2"/>
        </w:rPr>
        <w:t xml:space="preserve"> </w:t>
      </w:r>
      <w:r>
        <w:t>of</w:t>
      </w:r>
      <w:r>
        <w:rPr>
          <w:spacing w:val="-6"/>
        </w:rPr>
        <w:t xml:space="preserve"> </w:t>
      </w:r>
      <w:r>
        <w:t>knowledge</w:t>
      </w:r>
      <w:r>
        <w:rPr>
          <w:spacing w:val="-1"/>
        </w:rPr>
        <w:t xml:space="preserve"> </w:t>
      </w:r>
      <w:r>
        <w:t>or</w:t>
      </w:r>
      <w:r>
        <w:rPr>
          <w:spacing w:val="-3"/>
        </w:rPr>
        <w:t xml:space="preserve"> </w:t>
      </w:r>
      <w:r>
        <w:t>work</w:t>
      </w:r>
      <w:r>
        <w:rPr>
          <w:spacing w:val="-3"/>
        </w:rPr>
        <w:t xml:space="preserve"> </w:t>
      </w:r>
      <w:r>
        <w:t>in the discipline to scientific and general</w:t>
      </w:r>
      <w:r>
        <w:rPr>
          <w:spacing w:val="-26"/>
        </w:rPr>
        <w:t xml:space="preserve"> </w:t>
      </w:r>
      <w:r>
        <w:t>audiences.</w:t>
      </w:r>
    </w:p>
    <w:p w:rsidR="00D3289E" w:rsidRDefault="00D3289E" w:rsidP="00D3289E">
      <w:pPr>
        <w:pStyle w:val="ListParagraph"/>
        <w:numPr>
          <w:ilvl w:val="1"/>
          <w:numId w:val="1"/>
        </w:numPr>
        <w:tabs>
          <w:tab w:val="left" w:pos="820"/>
          <w:tab w:val="left" w:pos="821"/>
        </w:tabs>
        <w:spacing w:line="242" w:lineRule="auto"/>
        <w:ind w:right="552"/>
      </w:pPr>
      <w:r>
        <w:t>Be</w:t>
      </w:r>
      <w:r>
        <w:rPr>
          <w:spacing w:val="-5"/>
        </w:rPr>
        <w:t xml:space="preserve"> </w:t>
      </w:r>
      <w:r>
        <w:t>grounded</w:t>
      </w:r>
      <w:r>
        <w:rPr>
          <w:spacing w:val="-3"/>
        </w:rPr>
        <w:t xml:space="preserve"> </w:t>
      </w:r>
      <w:r>
        <w:t>in</w:t>
      </w:r>
      <w:r>
        <w:rPr>
          <w:spacing w:val="-6"/>
        </w:rPr>
        <w:t xml:space="preserve"> </w:t>
      </w:r>
      <w:r>
        <w:t>a</w:t>
      </w:r>
      <w:r>
        <w:rPr>
          <w:spacing w:val="-3"/>
        </w:rPr>
        <w:t xml:space="preserve"> </w:t>
      </w:r>
      <w:r>
        <w:t>discipline,</w:t>
      </w:r>
      <w:r>
        <w:rPr>
          <w:spacing w:val="-2"/>
        </w:rPr>
        <w:t xml:space="preserve"> </w:t>
      </w:r>
      <w:r>
        <w:t>field,</w:t>
      </w:r>
      <w:r>
        <w:rPr>
          <w:spacing w:val="-2"/>
        </w:rPr>
        <w:t xml:space="preserve"> </w:t>
      </w:r>
      <w:r>
        <w:t>or</w:t>
      </w:r>
      <w:r>
        <w:rPr>
          <w:spacing w:val="-2"/>
        </w:rPr>
        <w:t xml:space="preserve"> </w:t>
      </w:r>
      <w:r>
        <w:t>interdisciplinary</w:t>
      </w:r>
      <w:r>
        <w:rPr>
          <w:spacing w:val="-5"/>
        </w:rPr>
        <w:t xml:space="preserve"> </w:t>
      </w:r>
      <w:r>
        <w:t>area</w:t>
      </w:r>
      <w:r>
        <w:rPr>
          <w:spacing w:val="-3"/>
        </w:rPr>
        <w:t xml:space="preserve"> </w:t>
      </w:r>
      <w:r>
        <w:t>of</w:t>
      </w:r>
      <w:r>
        <w:rPr>
          <w:spacing w:val="-5"/>
        </w:rPr>
        <w:t xml:space="preserve"> </w:t>
      </w:r>
      <w:r>
        <w:t>science</w:t>
      </w:r>
      <w:r>
        <w:rPr>
          <w:spacing w:val="-5"/>
        </w:rPr>
        <w:t xml:space="preserve"> </w:t>
      </w:r>
      <w:r>
        <w:t>and</w:t>
      </w:r>
      <w:r>
        <w:rPr>
          <w:spacing w:val="-3"/>
        </w:rPr>
        <w:t xml:space="preserve"> </w:t>
      </w:r>
      <w:r>
        <w:t>address</w:t>
      </w:r>
      <w:r>
        <w:rPr>
          <w:spacing w:val="-3"/>
        </w:rPr>
        <w:t xml:space="preserve"> </w:t>
      </w:r>
      <w:r>
        <w:t>intersections</w:t>
      </w:r>
      <w:r>
        <w:rPr>
          <w:spacing w:val="1"/>
        </w:rPr>
        <w:t xml:space="preserve"> </w:t>
      </w:r>
      <w:r>
        <w:t>of other ways of knowing outside of natural</w:t>
      </w:r>
      <w:r>
        <w:rPr>
          <w:spacing w:val="-28"/>
        </w:rPr>
        <w:t xml:space="preserve"> </w:t>
      </w:r>
      <w:r>
        <w:t>sciences.</w:t>
      </w:r>
    </w:p>
    <w:p w:rsidR="00D3289E" w:rsidRDefault="00D3289E" w:rsidP="00D3289E">
      <w:pPr>
        <w:pStyle w:val="ListParagraph"/>
        <w:numPr>
          <w:ilvl w:val="1"/>
          <w:numId w:val="1"/>
        </w:numPr>
        <w:tabs>
          <w:tab w:val="left" w:pos="820"/>
          <w:tab w:val="left" w:pos="821"/>
        </w:tabs>
        <w:spacing w:line="242" w:lineRule="auto"/>
        <w:ind w:right="731"/>
      </w:pPr>
      <w:r>
        <w:t>Include</w:t>
      </w:r>
      <w:r>
        <w:rPr>
          <w:spacing w:val="-6"/>
        </w:rPr>
        <w:t xml:space="preserve"> </w:t>
      </w:r>
      <w:r>
        <w:t>examples</w:t>
      </w:r>
      <w:r>
        <w:rPr>
          <w:spacing w:val="-4"/>
        </w:rPr>
        <w:t xml:space="preserve"> </w:t>
      </w:r>
      <w:r>
        <w:t>of</w:t>
      </w:r>
      <w:r>
        <w:rPr>
          <w:spacing w:val="-1"/>
        </w:rPr>
        <w:t xml:space="preserve"> </w:t>
      </w:r>
      <w:r>
        <w:t>historical,</w:t>
      </w:r>
      <w:r>
        <w:rPr>
          <w:spacing w:val="-3"/>
        </w:rPr>
        <w:t xml:space="preserve"> </w:t>
      </w:r>
      <w:r>
        <w:t>philosophical,</w:t>
      </w:r>
      <w:r>
        <w:rPr>
          <w:spacing w:val="-3"/>
        </w:rPr>
        <w:t xml:space="preserve"> </w:t>
      </w:r>
      <w:r>
        <w:t>or</w:t>
      </w:r>
      <w:r>
        <w:rPr>
          <w:spacing w:val="-3"/>
        </w:rPr>
        <w:t xml:space="preserve"> </w:t>
      </w:r>
      <w:r>
        <w:t>societal</w:t>
      </w:r>
      <w:r>
        <w:rPr>
          <w:spacing w:val="-4"/>
        </w:rPr>
        <w:t xml:space="preserve"> </w:t>
      </w:r>
      <w:r>
        <w:t>development</w:t>
      </w:r>
      <w:r>
        <w:rPr>
          <w:spacing w:val="-4"/>
        </w:rPr>
        <w:t xml:space="preserve"> </w:t>
      </w:r>
      <w:r>
        <w:t>of</w:t>
      </w:r>
      <w:r>
        <w:rPr>
          <w:spacing w:val="-6"/>
        </w:rPr>
        <w:t xml:space="preserve"> </w:t>
      </w:r>
      <w:r>
        <w:t>the</w:t>
      </w:r>
      <w:r>
        <w:rPr>
          <w:spacing w:val="-6"/>
        </w:rPr>
        <w:t xml:space="preserve"> </w:t>
      </w:r>
      <w:r>
        <w:t>discipline</w:t>
      </w:r>
      <w:r>
        <w:rPr>
          <w:spacing w:val="-6"/>
        </w:rPr>
        <w:t xml:space="preserve"> </w:t>
      </w:r>
      <w:r>
        <w:t>and</w:t>
      </w:r>
      <w:r>
        <w:rPr>
          <w:spacing w:val="-4"/>
        </w:rPr>
        <w:t xml:space="preserve"> </w:t>
      </w:r>
      <w:r>
        <w:t xml:space="preserve">the application of science </w:t>
      </w:r>
      <w:r>
        <w:rPr>
          <w:spacing w:val="2"/>
        </w:rPr>
        <w:t xml:space="preserve">to </w:t>
      </w:r>
      <w:r>
        <w:t>enduring and contemporary</w:t>
      </w:r>
      <w:r>
        <w:rPr>
          <w:spacing w:val="-38"/>
        </w:rPr>
        <w:t xml:space="preserve"> </w:t>
      </w:r>
      <w:r>
        <w:t>questions.</w:t>
      </w:r>
    </w:p>
    <w:p w:rsidR="00D3289E" w:rsidRDefault="00D3289E" w:rsidP="00D3289E">
      <w:pPr>
        <w:pStyle w:val="ListParagraph"/>
        <w:numPr>
          <w:ilvl w:val="0"/>
          <w:numId w:val="1"/>
        </w:numPr>
        <w:tabs>
          <w:tab w:val="left" w:pos="361"/>
        </w:tabs>
        <w:spacing w:before="153" w:line="246" w:lineRule="exact"/>
        <w:ind w:left="360" w:hanging="260"/>
      </w:pPr>
      <w:bookmarkStart w:id="4" w:name="C._SLOs:_Natural_Science_students_will"/>
      <w:bookmarkStart w:id="5" w:name="_bookmark80"/>
      <w:bookmarkEnd w:id="4"/>
      <w:bookmarkEnd w:id="5"/>
      <w:r>
        <w:rPr>
          <w:b/>
        </w:rPr>
        <w:t xml:space="preserve">SLOs: </w:t>
      </w:r>
      <w:r>
        <w:t>Natural Science students</w:t>
      </w:r>
      <w:r>
        <w:rPr>
          <w:spacing w:val="-13"/>
        </w:rPr>
        <w:t xml:space="preserve"> </w:t>
      </w:r>
      <w:r>
        <w:t>will</w:t>
      </w:r>
    </w:p>
    <w:p w:rsidR="00377DD6" w:rsidRDefault="00D3289E" w:rsidP="00D3289E">
      <w:pPr>
        <w:pStyle w:val="ListParagraph"/>
        <w:numPr>
          <w:ilvl w:val="0"/>
          <w:numId w:val="3"/>
        </w:numPr>
      </w:pPr>
      <w:r>
        <w:t>Use</w:t>
      </w:r>
      <w:r w:rsidRPr="00D3289E">
        <w:rPr>
          <w:spacing w:val="-5"/>
        </w:rPr>
        <w:t xml:space="preserve"> </w:t>
      </w:r>
      <w:r>
        <w:t>the</w:t>
      </w:r>
      <w:r w:rsidRPr="00D3289E">
        <w:rPr>
          <w:spacing w:val="-5"/>
        </w:rPr>
        <w:t xml:space="preserve"> </w:t>
      </w:r>
      <w:r>
        <w:t>methods,</w:t>
      </w:r>
      <w:r w:rsidRPr="00D3289E">
        <w:rPr>
          <w:spacing w:val="-2"/>
        </w:rPr>
        <w:t xml:space="preserve"> </w:t>
      </w:r>
      <w:r>
        <w:t>concepts,</w:t>
      </w:r>
      <w:r w:rsidRPr="00D3289E">
        <w:rPr>
          <w:spacing w:val="-2"/>
        </w:rPr>
        <w:t xml:space="preserve"> </w:t>
      </w:r>
      <w:r>
        <w:t>language,</w:t>
      </w:r>
      <w:r w:rsidRPr="00D3289E">
        <w:rPr>
          <w:spacing w:val="-2"/>
        </w:rPr>
        <w:t xml:space="preserve"> </w:t>
      </w:r>
      <w:r>
        <w:t>and</w:t>
      </w:r>
      <w:r w:rsidRPr="00D3289E">
        <w:rPr>
          <w:spacing w:val="-3"/>
        </w:rPr>
        <w:t xml:space="preserve"> </w:t>
      </w:r>
      <w:r>
        <w:t>evidence</w:t>
      </w:r>
      <w:r w:rsidRPr="00D3289E">
        <w:rPr>
          <w:spacing w:val="-5"/>
        </w:rPr>
        <w:t xml:space="preserve"> </w:t>
      </w:r>
      <w:r>
        <w:t>they</w:t>
      </w:r>
      <w:r w:rsidRPr="00D3289E">
        <w:rPr>
          <w:spacing w:val="-5"/>
        </w:rPr>
        <w:t xml:space="preserve"> </w:t>
      </w:r>
      <w:r>
        <w:t>gather</w:t>
      </w:r>
      <w:r w:rsidRPr="00D3289E">
        <w:rPr>
          <w:spacing w:val="-2"/>
        </w:rPr>
        <w:t xml:space="preserve"> </w:t>
      </w:r>
      <w:r>
        <w:t>in</w:t>
      </w:r>
      <w:r w:rsidRPr="00D3289E">
        <w:rPr>
          <w:spacing w:val="-6"/>
        </w:rPr>
        <w:t xml:space="preserve"> </w:t>
      </w:r>
      <w:r>
        <w:t>at</w:t>
      </w:r>
      <w:r w:rsidRPr="00D3289E">
        <w:rPr>
          <w:spacing w:val="-3"/>
        </w:rPr>
        <w:t xml:space="preserve"> </w:t>
      </w:r>
      <w:r>
        <w:t>least</w:t>
      </w:r>
      <w:r w:rsidRPr="00D3289E">
        <w:rPr>
          <w:spacing w:val="-3"/>
        </w:rPr>
        <w:t xml:space="preserve"> </w:t>
      </w:r>
      <w:r>
        <w:t>one</w:t>
      </w:r>
      <w:r w:rsidRPr="00D3289E">
        <w:rPr>
          <w:spacing w:val="-5"/>
        </w:rPr>
        <w:t xml:space="preserve"> </w:t>
      </w:r>
      <w:r>
        <w:t>field</w:t>
      </w:r>
      <w:r w:rsidRPr="00D3289E">
        <w:rPr>
          <w:spacing w:val="-3"/>
        </w:rPr>
        <w:t xml:space="preserve"> </w:t>
      </w:r>
      <w:r>
        <w:t>of empirical science to answer a question about the natural</w:t>
      </w:r>
      <w:r w:rsidRPr="00D3289E">
        <w:rPr>
          <w:spacing w:val="-24"/>
        </w:rPr>
        <w:t xml:space="preserve"> </w:t>
      </w:r>
      <w:r>
        <w:t>world.</w:t>
      </w:r>
    </w:p>
    <w:p w:rsidR="00D3289E" w:rsidRDefault="00D3289E" w:rsidP="00D3289E">
      <w:pPr>
        <w:pStyle w:val="ListParagraph"/>
        <w:numPr>
          <w:ilvl w:val="0"/>
          <w:numId w:val="3"/>
        </w:numPr>
      </w:pPr>
      <w:r w:rsidRPr="00D3289E">
        <w:t>Formulate an argument or address a question about the natural world, supported with scientific evidence.</w:t>
      </w:r>
    </w:p>
    <w:sectPr w:rsidR="00D32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B7848"/>
    <w:multiLevelType w:val="hybridMultilevel"/>
    <w:tmpl w:val="671C1DF8"/>
    <w:lvl w:ilvl="0" w:tplc="1FB00A94">
      <w:start w:val="1"/>
      <w:numFmt w:val="decimal"/>
      <w:lvlText w:val="%1."/>
      <w:lvlJc w:val="left"/>
      <w:pPr>
        <w:ind w:left="705" w:hanging="255"/>
      </w:pPr>
      <w:rPr>
        <w:rFonts w:ascii="Garamond" w:eastAsia="Garamond" w:hAnsi="Garamond" w:cs="Garamond" w:hint="default"/>
        <w:b w:val="0"/>
        <w:bCs/>
        <w:spacing w:val="-3"/>
        <w:w w:val="100"/>
        <w:sz w:val="22"/>
        <w:szCs w:val="22"/>
      </w:rPr>
    </w:lvl>
    <w:lvl w:ilvl="1" w:tplc="3DD0C078">
      <w:start w:val="1"/>
      <w:numFmt w:val="decimal"/>
      <w:lvlText w:val="%2."/>
      <w:lvlJc w:val="left"/>
      <w:pPr>
        <w:ind w:left="1171" w:hanging="361"/>
      </w:pPr>
      <w:rPr>
        <w:rFonts w:ascii="Garamond" w:eastAsia="Garamond" w:hAnsi="Garamond" w:cs="Garamond" w:hint="default"/>
        <w:spacing w:val="-3"/>
        <w:w w:val="100"/>
        <w:sz w:val="22"/>
        <w:szCs w:val="22"/>
      </w:rPr>
    </w:lvl>
    <w:lvl w:ilvl="2" w:tplc="60C496A2">
      <w:numFmt w:val="bullet"/>
      <w:lvlText w:val="•"/>
      <w:lvlJc w:val="left"/>
      <w:pPr>
        <w:ind w:left="2143" w:hanging="361"/>
      </w:pPr>
      <w:rPr>
        <w:rFonts w:hint="default"/>
      </w:rPr>
    </w:lvl>
    <w:lvl w:ilvl="3" w:tplc="5BD0D74C">
      <w:numFmt w:val="bullet"/>
      <w:lvlText w:val="•"/>
      <w:lvlJc w:val="left"/>
      <w:pPr>
        <w:ind w:left="3116" w:hanging="361"/>
      </w:pPr>
      <w:rPr>
        <w:rFonts w:hint="default"/>
      </w:rPr>
    </w:lvl>
    <w:lvl w:ilvl="4" w:tplc="046E3308">
      <w:numFmt w:val="bullet"/>
      <w:lvlText w:val="•"/>
      <w:lvlJc w:val="left"/>
      <w:pPr>
        <w:ind w:left="4090" w:hanging="361"/>
      </w:pPr>
      <w:rPr>
        <w:rFonts w:hint="default"/>
      </w:rPr>
    </w:lvl>
    <w:lvl w:ilvl="5" w:tplc="21180D84">
      <w:numFmt w:val="bullet"/>
      <w:lvlText w:val="•"/>
      <w:lvlJc w:val="left"/>
      <w:pPr>
        <w:ind w:left="5063" w:hanging="361"/>
      </w:pPr>
      <w:rPr>
        <w:rFonts w:hint="default"/>
      </w:rPr>
    </w:lvl>
    <w:lvl w:ilvl="6" w:tplc="FDBA4BA6">
      <w:numFmt w:val="bullet"/>
      <w:lvlText w:val="•"/>
      <w:lvlJc w:val="left"/>
      <w:pPr>
        <w:ind w:left="6036" w:hanging="361"/>
      </w:pPr>
      <w:rPr>
        <w:rFonts w:hint="default"/>
      </w:rPr>
    </w:lvl>
    <w:lvl w:ilvl="7" w:tplc="7DE08492">
      <w:numFmt w:val="bullet"/>
      <w:lvlText w:val="•"/>
      <w:lvlJc w:val="left"/>
      <w:pPr>
        <w:ind w:left="7010" w:hanging="361"/>
      </w:pPr>
      <w:rPr>
        <w:rFonts w:hint="default"/>
      </w:rPr>
    </w:lvl>
    <w:lvl w:ilvl="8" w:tplc="3682A772">
      <w:numFmt w:val="bullet"/>
      <w:lvlText w:val="•"/>
      <w:lvlJc w:val="left"/>
      <w:pPr>
        <w:ind w:left="7983" w:hanging="361"/>
      </w:pPr>
      <w:rPr>
        <w:rFonts w:hint="default"/>
      </w:rPr>
    </w:lvl>
  </w:abstractNum>
  <w:abstractNum w:abstractNumId="1" w15:restartNumberingAfterBreak="0">
    <w:nsid w:val="399368D0"/>
    <w:multiLevelType w:val="hybridMultilevel"/>
    <w:tmpl w:val="6C7C5DF6"/>
    <w:lvl w:ilvl="0" w:tplc="3790F978">
      <w:start w:val="1"/>
      <w:numFmt w:val="upperRoman"/>
      <w:lvlText w:val="%1."/>
      <w:lvlJc w:val="left"/>
      <w:pPr>
        <w:ind w:left="216" w:hanging="216"/>
      </w:pPr>
      <w:rPr>
        <w:rFonts w:ascii="Garamond" w:eastAsia="Garamond" w:hAnsi="Garamond" w:cs="Garamond" w:hint="default"/>
        <w:b/>
        <w:bCs/>
        <w:w w:val="100"/>
        <w:sz w:val="24"/>
        <w:szCs w:val="24"/>
      </w:rPr>
    </w:lvl>
    <w:lvl w:ilvl="1" w:tplc="3394FEF2">
      <w:numFmt w:val="bullet"/>
      <w:lvlText w:val="•"/>
      <w:lvlJc w:val="left"/>
      <w:pPr>
        <w:ind w:left="1246" w:hanging="216"/>
      </w:pPr>
      <w:rPr>
        <w:rFonts w:hint="default"/>
      </w:rPr>
    </w:lvl>
    <w:lvl w:ilvl="2" w:tplc="35FECC7C">
      <w:numFmt w:val="bullet"/>
      <w:lvlText w:val="•"/>
      <w:lvlJc w:val="left"/>
      <w:pPr>
        <w:ind w:left="2172" w:hanging="216"/>
      </w:pPr>
      <w:rPr>
        <w:rFonts w:hint="default"/>
      </w:rPr>
    </w:lvl>
    <w:lvl w:ilvl="3" w:tplc="41829554">
      <w:numFmt w:val="bullet"/>
      <w:lvlText w:val="•"/>
      <w:lvlJc w:val="left"/>
      <w:pPr>
        <w:ind w:left="3098" w:hanging="216"/>
      </w:pPr>
      <w:rPr>
        <w:rFonts w:hint="default"/>
      </w:rPr>
    </w:lvl>
    <w:lvl w:ilvl="4" w:tplc="4FB8BA20">
      <w:numFmt w:val="bullet"/>
      <w:lvlText w:val="•"/>
      <w:lvlJc w:val="left"/>
      <w:pPr>
        <w:ind w:left="4024" w:hanging="216"/>
      </w:pPr>
      <w:rPr>
        <w:rFonts w:hint="default"/>
      </w:rPr>
    </w:lvl>
    <w:lvl w:ilvl="5" w:tplc="CE7AA862">
      <w:numFmt w:val="bullet"/>
      <w:lvlText w:val="•"/>
      <w:lvlJc w:val="left"/>
      <w:pPr>
        <w:ind w:left="4950" w:hanging="216"/>
      </w:pPr>
      <w:rPr>
        <w:rFonts w:hint="default"/>
      </w:rPr>
    </w:lvl>
    <w:lvl w:ilvl="6" w:tplc="300220D4">
      <w:numFmt w:val="bullet"/>
      <w:lvlText w:val="•"/>
      <w:lvlJc w:val="left"/>
      <w:pPr>
        <w:ind w:left="5876" w:hanging="216"/>
      </w:pPr>
      <w:rPr>
        <w:rFonts w:hint="default"/>
      </w:rPr>
    </w:lvl>
    <w:lvl w:ilvl="7" w:tplc="BC2803C0">
      <w:numFmt w:val="bullet"/>
      <w:lvlText w:val="•"/>
      <w:lvlJc w:val="left"/>
      <w:pPr>
        <w:ind w:left="6802" w:hanging="216"/>
      </w:pPr>
      <w:rPr>
        <w:rFonts w:hint="default"/>
      </w:rPr>
    </w:lvl>
    <w:lvl w:ilvl="8" w:tplc="3D5C50F8">
      <w:numFmt w:val="bullet"/>
      <w:lvlText w:val="•"/>
      <w:lvlJc w:val="left"/>
      <w:pPr>
        <w:ind w:left="7728" w:hanging="216"/>
      </w:pPr>
      <w:rPr>
        <w:rFonts w:hint="default"/>
      </w:rPr>
    </w:lvl>
  </w:abstractNum>
  <w:abstractNum w:abstractNumId="2" w15:restartNumberingAfterBreak="0">
    <w:nsid w:val="5A704F4B"/>
    <w:multiLevelType w:val="hybridMultilevel"/>
    <w:tmpl w:val="F320AA2A"/>
    <w:lvl w:ilvl="0" w:tplc="C63A407C">
      <w:start w:val="1"/>
      <w:numFmt w:val="upperLetter"/>
      <w:lvlText w:val="%1."/>
      <w:lvlJc w:val="left"/>
      <w:pPr>
        <w:ind w:left="355" w:hanging="255"/>
      </w:pPr>
      <w:rPr>
        <w:rFonts w:ascii="Garamond" w:eastAsia="Garamond" w:hAnsi="Garamond" w:cs="Garamond" w:hint="default"/>
        <w:b/>
        <w:bCs/>
        <w:w w:val="100"/>
        <w:sz w:val="22"/>
        <w:szCs w:val="22"/>
      </w:rPr>
    </w:lvl>
    <w:lvl w:ilvl="1" w:tplc="3DD0C078">
      <w:start w:val="1"/>
      <w:numFmt w:val="decimal"/>
      <w:lvlText w:val="%2."/>
      <w:lvlJc w:val="left"/>
      <w:pPr>
        <w:ind w:left="821" w:hanging="361"/>
      </w:pPr>
      <w:rPr>
        <w:rFonts w:ascii="Garamond" w:eastAsia="Garamond" w:hAnsi="Garamond" w:cs="Garamond" w:hint="default"/>
        <w:spacing w:val="-3"/>
        <w:w w:val="100"/>
        <w:sz w:val="22"/>
        <w:szCs w:val="22"/>
      </w:rPr>
    </w:lvl>
    <w:lvl w:ilvl="2" w:tplc="60C496A2">
      <w:numFmt w:val="bullet"/>
      <w:lvlText w:val="•"/>
      <w:lvlJc w:val="left"/>
      <w:pPr>
        <w:ind w:left="1793" w:hanging="361"/>
      </w:pPr>
      <w:rPr>
        <w:rFonts w:hint="default"/>
      </w:rPr>
    </w:lvl>
    <w:lvl w:ilvl="3" w:tplc="5BD0D74C">
      <w:numFmt w:val="bullet"/>
      <w:lvlText w:val="•"/>
      <w:lvlJc w:val="left"/>
      <w:pPr>
        <w:ind w:left="2766" w:hanging="361"/>
      </w:pPr>
      <w:rPr>
        <w:rFonts w:hint="default"/>
      </w:rPr>
    </w:lvl>
    <w:lvl w:ilvl="4" w:tplc="046E3308">
      <w:numFmt w:val="bullet"/>
      <w:lvlText w:val="•"/>
      <w:lvlJc w:val="left"/>
      <w:pPr>
        <w:ind w:left="3740" w:hanging="361"/>
      </w:pPr>
      <w:rPr>
        <w:rFonts w:hint="default"/>
      </w:rPr>
    </w:lvl>
    <w:lvl w:ilvl="5" w:tplc="21180D84">
      <w:numFmt w:val="bullet"/>
      <w:lvlText w:val="•"/>
      <w:lvlJc w:val="left"/>
      <w:pPr>
        <w:ind w:left="4713" w:hanging="361"/>
      </w:pPr>
      <w:rPr>
        <w:rFonts w:hint="default"/>
      </w:rPr>
    </w:lvl>
    <w:lvl w:ilvl="6" w:tplc="FDBA4BA6">
      <w:numFmt w:val="bullet"/>
      <w:lvlText w:val="•"/>
      <w:lvlJc w:val="left"/>
      <w:pPr>
        <w:ind w:left="5686" w:hanging="361"/>
      </w:pPr>
      <w:rPr>
        <w:rFonts w:hint="default"/>
      </w:rPr>
    </w:lvl>
    <w:lvl w:ilvl="7" w:tplc="7DE08492">
      <w:numFmt w:val="bullet"/>
      <w:lvlText w:val="•"/>
      <w:lvlJc w:val="left"/>
      <w:pPr>
        <w:ind w:left="6660" w:hanging="361"/>
      </w:pPr>
      <w:rPr>
        <w:rFonts w:hint="default"/>
      </w:rPr>
    </w:lvl>
    <w:lvl w:ilvl="8" w:tplc="3682A772">
      <w:numFmt w:val="bullet"/>
      <w:lvlText w:val="•"/>
      <w:lvlJc w:val="left"/>
      <w:pPr>
        <w:ind w:left="7633" w:hanging="36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9E"/>
    <w:rsid w:val="001F7F9B"/>
    <w:rsid w:val="004C165B"/>
    <w:rsid w:val="00D3289E"/>
    <w:rsid w:val="00E2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B0EA"/>
  <w15:chartTrackingRefBased/>
  <w15:docId w15:val="{46A95C78-B192-4556-9C3E-0546B2B8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3289E"/>
    <w:pPr>
      <w:widowControl w:val="0"/>
      <w:autoSpaceDE w:val="0"/>
      <w:autoSpaceDN w:val="0"/>
      <w:spacing w:after="0" w:line="240" w:lineRule="auto"/>
    </w:pPr>
    <w:rPr>
      <w:rFonts w:ascii="Garamond" w:eastAsia="Garamond" w:hAnsi="Garamond" w:cs="Garamond"/>
      <w:sz w:val="22"/>
      <w:szCs w:val="22"/>
    </w:rPr>
  </w:style>
  <w:style w:type="paragraph" w:styleId="Heading2">
    <w:name w:val="heading 2"/>
    <w:basedOn w:val="Normal"/>
    <w:link w:val="Heading2Char"/>
    <w:uiPriority w:val="1"/>
    <w:qFormat/>
    <w:rsid w:val="00D3289E"/>
    <w:pPr>
      <w:spacing w:before="100"/>
      <w:ind w:left="120"/>
      <w:outlineLvl w:val="1"/>
    </w:pPr>
    <w:rPr>
      <w:b/>
      <w:bCs/>
      <w:sz w:val="24"/>
      <w:szCs w:val="24"/>
    </w:rPr>
  </w:style>
  <w:style w:type="paragraph" w:styleId="Heading3">
    <w:name w:val="heading 3"/>
    <w:basedOn w:val="Normal"/>
    <w:link w:val="Heading3Char"/>
    <w:uiPriority w:val="1"/>
    <w:qFormat/>
    <w:rsid w:val="00D3289E"/>
    <w:pPr>
      <w:spacing w:before="100"/>
      <w:ind w:left="581" w:hanging="461"/>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3289E"/>
    <w:rPr>
      <w:rFonts w:ascii="Garamond" w:eastAsia="Garamond" w:hAnsi="Garamond" w:cs="Garamond"/>
      <w:b/>
      <w:bCs/>
    </w:rPr>
  </w:style>
  <w:style w:type="character" w:customStyle="1" w:styleId="Heading3Char">
    <w:name w:val="Heading 3 Char"/>
    <w:basedOn w:val="DefaultParagraphFont"/>
    <w:link w:val="Heading3"/>
    <w:uiPriority w:val="1"/>
    <w:rsid w:val="00D3289E"/>
    <w:rPr>
      <w:rFonts w:ascii="Garamond" w:eastAsia="Garamond" w:hAnsi="Garamond" w:cs="Garamond"/>
      <w:b/>
      <w:bCs/>
      <w:sz w:val="22"/>
      <w:szCs w:val="22"/>
    </w:rPr>
  </w:style>
  <w:style w:type="paragraph" w:styleId="BodyText">
    <w:name w:val="Body Text"/>
    <w:basedOn w:val="Normal"/>
    <w:link w:val="BodyTextChar"/>
    <w:uiPriority w:val="1"/>
    <w:qFormat/>
    <w:rsid w:val="00D3289E"/>
    <w:pPr>
      <w:ind w:left="821"/>
    </w:pPr>
  </w:style>
  <w:style w:type="character" w:customStyle="1" w:styleId="BodyTextChar">
    <w:name w:val="Body Text Char"/>
    <w:basedOn w:val="DefaultParagraphFont"/>
    <w:link w:val="BodyText"/>
    <w:uiPriority w:val="1"/>
    <w:rsid w:val="00D3289E"/>
    <w:rPr>
      <w:rFonts w:ascii="Garamond" w:eastAsia="Garamond" w:hAnsi="Garamond" w:cs="Garamond"/>
      <w:sz w:val="22"/>
      <w:szCs w:val="22"/>
    </w:rPr>
  </w:style>
  <w:style w:type="paragraph" w:styleId="ListParagraph">
    <w:name w:val="List Paragraph"/>
    <w:basedOn w:val="Normal"/>
    <w:uiPriority w:val="1"/>
    <w:qFormat/>
    <w:rsid w:val="00D3289E"/>
    <w:pPr>
      <w:ind w:left="821"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1480</Characters>
  <Application>Microsoft Office Word</Application>
  <DocSecurity>0</DocSecurity>
  <Lines>31</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Natural Science</vt:lpstr>
      <vt:lpstr>        Course Description:</vt:lpstr>
    </vt:vector>
  </TitlesOfParts>
  <Company>Gustavus Adolphus College</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Ruble</dc:creator>
  <cp:keywords/>
  <dc:description/>
  <cp:lastModifiedBy>Sarah Ruble</cp:lastModifiedBy>
  <cp:revision>1</cp:revision>
  <dcterms:created xsi:type="dcterms:W3CDTF">2020-01-28T22:14:00Z</dcterms:created>
  <dcterms:modified xsi:type="dcterms:W3CDTF">2020-01-28T22:15:00Z</dcterms:modified>
</cp:coreProperties>
</file>